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036B" w14:textId="0BE824E2" w:rsidR="00660BDD" w:rsidRPr="00660BDD" w:rsidRDefault="00660BDD" w:rsidP="00660BDD">
      <w:pPr>
        <w:rPr>
          <w:lang w:val="fr-FR"/>
        </w:rPr>
      </w:pPr>
      <w:r>
        <w:rPr>
          <w:i/>
          <w:lang w:val="fr-FR"/>
        </w:rPr>
        <w:t>Contexte</w:t>
      </w:r>
      <w:r w:rsidRPr="00660BDD">
        <w:rPr>
          <w:i/>
          <w:lang w:val="fr-FR"/>
        </w:rPr>
        <w:t>:</w:t>
      </w:r>
      <w:r w:rsidRPr="00660BDD">
        <w:rPr>
          <w:lang w:val="fr-FR"/>
        </w:rPr>
        <w:t xml:space="preserve"> </w:t>
      </w:r>
      <w:r>
        <w:rPr>
          <w:lang w:val="fr-FR"/>
        </w:rPr>
        <w:t>Lorsque cha</w:t>
      </w:r>
      <w:r w:rsidRPr="00660BDD">
        <w:rPr>
          <w:lang w:val="fr-FR"/>
        </w:rPr>
        <w:t xml:space="preserve">que participant aura pratiqué </w:t>
      </w:r>
      <w:r w:rsidR="00CD5989" w:rsidRPr="00CD5989">
        <w:rPr>
          <w:lang w:val="fr-FR"/>
        </w:rPr>
        <w:t>l'habillage</w:t>
      </w:r>
      <w:r w:rsidR="00CD5989" w:rsidRPr="00CD5989">
        <w:rPr>
          <w:lang w:val="fr-FR"/>
        </w:rPr>
        <w:t xml:space="preserve"> </w:t>
      </w:r>
      <w:r w:rsidRPr="00660BDD">
        <w:rPr>
          <w:lang w:val="fr-FR"/>
        </w:rPr>
        <w:t>et l</w:t>
      </w:r>
      <w:r>
        <w:rPr>
          <w:lang w:val="fr-FR"/>
        </w:rPr>
        <w:t>e déshabillage de l’</w:t>
      </w:r>
      <w:r w:rsidRPr="00660BDD">
        <w:rPr>
          <w:lang w:val="fr-FR"/>
        </w:rPr>
        <w:t xml:space="preserve">EPI, il choisira l’un des cinq scénarios d’évaluation. </w:t>
      </w:r>
    </w:p>
    <w:p w14:paraId="197F17E9" w14:textId="77777777" w:rsidR="00FC70C6" w:rsidRPr="00660BDD" w:rsidRDefault="00FC70C6" w:rsidP="005F3166">
      <w:pPr>
        <w:tabs>
          <w:tab w:val="left" w:pos="3330"/>
        </w:tabs>
        <w:rPr>
          <w:lang w:val="fr-FR"/>
        </w:rPr>
      </w:pPr>
    </w:p>
    <w:p w14:paraId="3BC4F8AC" w14:textId="2CD5DD15" w:rsidR="005F3166" w:rsidRPr="00660BDD" w:rsidRDefault="00660BDD" w:rsidP="005F3166">
      <w:pPr>
        <w:tabs>
          <w:tab w:val="left" w:pos="3330"/>
        </w:tabs>
        <w:rPr>
          <w:lang w:val="fr-FR"/>
        </w:rPr>
      </w:pPr>
      <w:r w:rsidRPr="00660BDD">
        <w:rPr>
          <w:i/>
          <w:lang w:val="fr-FR"/>
        </w:rPr>
        <w:t>Utilisation</w:t>
      </w:r>
      <w:r w:rsidR="00CD5989">
        <w:rPr>
          <w:i/>
          <w:lang w:val="fr-FR"/>
        </w:rPr>
        <w:t xml:space="preserve"> </w:t>
      </w:r>
      <w:r w:rsidR="00CD5989" w:rsidRPr="00CD5989">
        <w:rPr>
          <w:lang w:val="fr-FR"/>
        </w:rPr>
        <w:t>: Veuillez faire une copie par participant, et la remettre aux animateurs de chaque groupe pour qu'ils la marquent</w:t>
      </w:r>
      <w:r w:rsidRPr="00660BDD">
        <w:rPr>
          <w:lang w:val="fr-FR"/>
        </w:rPr>
        <w:t>.</w:t>
      </w:r>
    </w:p>
    <w:tbl>
      <w:tblPr>
        <w:tblStyle w:val="TableGrid"/>
        <w:tblW w:w="0" w:type="auto"/>
        <w:tblLook w:val="04A0" w:firstRow="1" w:lastRow="0" w:firstColumn="1" w:lastColumn="0" w:noHBand="0" w:noVBand="1"/>
      </w:tblPr>
      <w:tblGrid>
        <w:gridCol w:w="7915"/>
        <w:gridCol w:w="599"/>
        <w:gridCol w:w="816"/>
        <w:gridCol w:w="740"/>
      </w:tblGrid>
      <w:tr w:rsidR="006F19F5" w14:paraId="18696FFE" w14:textId="77777777" w:rsidTr="00ED7F3E">
        <w:tc>
          <w:tcPr>
            <w:tcW w:w="7915" w:type="dxa"/>
            <w:vMerge w:val="restart"/>
            <w:shd w:val="clear" w:color="auto" w:fill="E7E6E6" w:themeFill="background2"/>
          </w:tcPr>
          <w:p w14:paraId="0E84ACB6" w14:textId="77777777" w:rsidR="006F19F5" w:rsidRPr="006F19F5" w:rsidRDefault="006F19F5" w:rsidP="006F19F5">
            <w:pPr>
              <w:tabs>
                <w:tab w:val="left" w:pos="3330"/>
              </w:tabs>
              <w:rPr>
                <w:b/>
              </w:rPr>
            </w:pPr>
            <w:r w:rsidRPr="006F19F5">
              <w:rPr>
                <w:b/>
              </w:rPr>
              <w:t>Evaluation question</w:t>
            </w:r>
          </w:p>
        </w:tc>
        <w:tc>
          <w:tcPr>
            <w:tcW w:w="2155" w:type="dxa"/>
            <w:gridSpan w:val="3"/>
            <w:shd w:val="clear" w:color="auto" w:fill="E7E6E6" w:themeFill="background2"/>
          </w:tcPr>
          <w:p w14:paraId="12E28DDF" w14:textId="77777777" w:rsidR="006F19F5" w:rsidRPr="006F19F5" w:rsidRDefault="00660BDD" w:rsidP="00660BDD">
            <w:pPr>
              <w:tabs>
                <w:tab w:val="left" w:pos="3330"/>
              </w:tabs>
              <w:jc w:val="center"/>
              <w:rPr>
                <w:b/>
              </w:rPr>
            </w:pPr>
            <w:proofErr w:type="spellStart"/>
            <w:r>
              <w:rPr>
                <w:b/>
              </w:rPr>
              <w:t>Rubrique</w:t>
            </w:r>
            <w:proofErr w:type="spellEnd"/>
            <w:r>
              <w:rPr>
                <w:b/>
              </w:rPr>
              <w:t xml:space="preserve"> de notation</w:t>
            </w:r>
          </w:p>
        </w:tc>
      </w:tr>
      <w:tr w:rsidR="006F19F5" w14:paraId="01B73623" w14:textId="77777777" w:rsidTr="00ED7F3E">
        <w:tc>
          <w:tcPr>
            <w:tcW w:w="7915" w:type="dxa"/>
            <w:vMerge/>
            <w:shd w:val="clear" w:color="auto" w:fill="E7E6E6" w:themeFill="background2"/>
          </w:tcPr>
          <w:p w14:paraId="1FFA1DCB" w14:textId="77777777" w:rsidR="006F19F5" w:rsidRPr="006F19F5" w:rsidRDefault="006F19F5" w:rsidP="006F19F5">
            <w:pPr>
              <w:tabs>
                <w:tab w:val="left" w:pos="3330"/>
              </w:tabs>
              <w:rPr>
                <w:b/>
              </w:rPr>
            </w:pPr>
          </w:p>
        </w:tc>
        <w:tc>
          <w:tcPr>
            <w:tcW w:w="599" w:type="dxa"/>
            <w:shd w:val="clear" w:color="auto" w:fill="E7E6E6" w:themeFill="background2"/>
          </w:tcPr>
          <w:p w14:paraId="5955C944" w14:textId="77777777" w:rsidR="006F19F5" w:rsidRPr="006F19F5" w:rsidRDefault="00660BDD" w:rsidP="005F3166">
            <w:pPr>
              <w:tabs>
                <w:tab w:val="left" w:pos="3330"/>
              </w:tabs>
              <w:rPr>
                <w:b/>
              </w:rPr>
            </w:pPr>
            <w:proofErr w:type="spellStart"/>
            <w:r>
              <w:rPr>
                <w:b/>
              </w:rPr>
              <w:t>Oui</w:t>
            </w:r>
            <w:proofErr w:type="spellEnd"/>
          </w:p>
        </w:tc>
        <w:tc>
          <w:tcPr>
            <w:tcW w:w="816" w:type="dxa"/>
            <w:shd w:val="clear" w:color="auto" w:fill="E7E6E6" w:themeFill="background2"/>
          </w:tcPr>
          <w:p w14:paraId="4B170B59" w14:textId="77777777" w:rsidR="006F19F5" w:rsidRPr="006F19F5" w:rsidRDefault="00B867A4" w:rsidP="006F19F5">
            <w:pPr>
              <w:tabs>
                <w:tab w:val="left" w:pos="3330"/>
              </w:tabs>
              <w:rPr>
                <w:b/>
              </w:rPr>
            </w:pPr>
            <w:proofErr w:type="spellStart"/>
            <w:r>
              <w:rPr>
                <w:b/>
              </w:rPr>
              <w:t>Partie</w:t>
            </w:r>
            <w:r w:rsidR="006F19F5">
              <w:rPr>
                <w:b/>
              </w:rPr>
              <w:t>l</w:t>
            </w:r>
            <w:proofErr w:type="spellEnd"/>
          </w:p>
        </w:tc>
        <w:tc>
          <w:tcPr>
            <w:tcW w:w="740" w:type="dxa"/>
            <w:shd w:val="clear" w:color="auto" w:fill="E7E6E6" w:themeFill="background2"/>
          </w:tcPr>
          <w:p w14:paraId="4E1B2069" w14:textId="77777777" w:rsidR="006F19F5" w:rsidRPr="006F19F5" w:rsidRDefault="006F19F5" w:rsidP="006F19F5">
            <w:pPr>
              <w:tabs>
                <w:tab w:val="left" w:pos="3330"/>
              </w:tabs>
              <w:rPr>
                <w:b/>
              </w:rPr>
            </w:pPr>
            <w:r w:rsidRPr="006F19F5">
              <w:rPr>
                <w:b/>
              </w:rPr>
              <w:t>No</w:t>
            </w:r>
            <w:r w:rsidR="00660BDD">
              <w:rPr>
                <w:b/>
              </w:rPr>
              <w:t>n</w:t>
            </w:r>
            <w:r w:rsidRPr="006F19F5">
              <w:rPr>
                <w:b/>
              </w:rPr>
              <w:t xml:space="preserve"> </w:t>
            </w:r>
          </w:p>
        </w:tc>
      </w:tr>
      <w:tr w:rsidR="005F3166" w14:paraId="7AE5889F" w14:textId="77777777" w:rsidTr="00ED7F3E">
        <w:tc>
          <w:tcPr>
            <w:tcW w:w="7915" w:type="dxa"/>
          </w:tcPr>
          <w:p w14:paraId="6CA495F5" w14:textId="77777777" w:rsidR="005F3166" w:rsidRPr="00660BDD" w:rsidRDefault="00660BDD" w:rsidP="006F19F5">
            <w:pPr>
              <w:tabs>
                <w:tab w:val="left" w:pos="3330"/>
              </w:tabs>
              <w:rPr>
                <w:lang w:val="fr-FR"/>
              </w:rPr>
            </w:pPr>
            <w:r w:rsidRPr="00660BDD">
              <w:rPr>
                <w:lang w:val="fr-FR"/>
              </w:rPr>
              <w:t>L</w:t>
            </w:r>
            <w:r w:rsidR="00B867A4">
              <w:rPr>
                <w:lang w:val="fr-FR"/>
              </w:rPr>
              <w:t>’EPI</w:t>
            </w:r>
            <w:r w:rsidRPr="00660BDD">
              <w:rPr>
                <w:lang w:val="fr-FR"/>
              </w:rPr>
              <w:t xml:space="preserve"> correct a-t-il été choisi?</w:t>
            </w:r>
          </w:p>
          <w:p w14:paraId="0119CF85" w14:textId="687FA42E" w:rsidR="006F19F5" w:rsidRPr="00B867A4" w:rsidRDefault="00B867A4" w:rsidP="00B867A4">
            <w:pPr>
              <w:tabs>
                <w:tab w:val="left" w:pos="3330"/>
              </w:tabs>
              <w:rPr>
                <w:i/>
                <w:lang w:val="fr-FR"/>
              </w:rPr>
            </w:pPr>
            <w:r w:rsidRPr="00B867A4">
              <w:rPr>
                <w:i/>
                <w:lang w:val="fr-FR"/>
              </w:rPr>
              <w:t xml:space="preserve">Crédit partiel: </w:t>
            </w:r>
            <w:r w:rsidR="00CD5989" w:rsidRPr="00CD5989">
              <w:rPr>
                <w:i/>
                <w:lang w:val="fr-FR"/>
              </w:rPr>
              <w:t>Crédit partiel : est attribué si tous les éléments sauf un sont corrects. Pour les scénarios qui peuvent exiger de ne porter que des gants, s'ils oublient cela et ne font absolument rien, AUCUN crédit n'est accordé</w:t>
            </w:r>
            <w:r w:rsidRPr="00B867A4">
              <w:rPr>
                <w:i/>
                <w:lang w:val="fr-FR"/>
              </w:rPr>
              <w:t>.</w:t>
            </w:r>
          </w:p>
        </w:tc>
        <w:tc>
          <w:tcPr>
            <w:tcW w:w="599" w:type="dxa"/>
          </w:tcPr>
          <w:p w14:paraId="563AE0EE" w14:textId="77777777" w:rsidR="005F3166" w:rsidRPr="006F19F5" w:rsidRDefault="006F19F5" w:rsidP="005F3166">
            <w:pPr>
              <w:tabs>
                <w:tab w:val="left" w:pos="3330"/>
              </w:tabs>
            </w:pPr>
            <w:r w:rsidRPr="006F19F5">
              <w:t>2</w:t>
            </w:r>
          </w:p>
        </w:tc>
        <w:tc>
          <w:tcPr>
            <w:tcW w:w="816" w:type="dxa"/>
          </w:tcPr>
          <w:p w14:paraId="2BD3EC78" w14:textId="77777777" w:rsidR="005F3166" w:rsidRPr="006F19F5" w:rsidRDefault="006F19F5" w:rsidP="006F19F5">
            <w:pPr>
              <w:tabs>
                <w:tab w:val="left" w:pos="3330"/>
              </w:tabs>
            </w:pPr>
            <w:r w:rsidRPr="006F19F5">
              <w:t xml:space="preserve">1 </w:t>
            </w:r>
          </w:p>
        </w:tc>
        <w:tc>
          <w:tcPr>
            <w:tcW w:w="740" w:type="dxa"/>
          </w:tcPr>
          <w:p w14:paraId="7C238D02" w14:textId="77777777" w:rsidR="005F3166" w:rsidRPr="006F19F5" w:rsidRDefault="006F19F5" w:rsidP="005F3166">
            <w:pPr>
              <w:tabs>
                <w:tab w:val="left" w:pos="3330"/>
              </w:tabs>
            </w:pPr>
            <w:r w:rsidRPr="006F19F5">
              <w:t>0</w:t>
            </w:r>
          </w:p>
        </w:tc>
      </w:tr>
      <w:tr w:rsidR="005F3166" w14:paraId="180E5A1E" w14:textId="77777777" w:rsidTr="00ED7F3E">
        <w:tc>
          <w:tcPr>
            <w:tcW w:w="7915" w:type="dxa"/>
          </w:tcPr>
          <w:p w14:paraId="52B7488D" w14:textId="77777777" w:rsidR="005F3166" w:rsidRPr="00B867A4" w:rsidRDefault="00B867A4" w:rsidP="006F19F5">
            <w:pPr>
              <w:tabs>
                <w:tab w:val="left" w:pos="3330"/>
              </w:tabs>
              <w:rPr>
                <w:lang w:val="fr-FR"/>
              </w:rPr>
            </w:pPr>
            <w:r w:rsidRPr="00B867A4">
              <w:rPr>
                <w:lang w:val="fr-FR"/>
              </w:rPr>
              <w:t>Le participant a-t-il bien expliqué pourquoi il avait choisi son EPI?</w:t>
            </w:r>
          </w:p>
          <w:p w14:paraId="5C672EC0" w14:textId="77777777" w:rsidR="00B867A4" w:rsidRPr="00B867A4" w:rsidRDefault="00B867A4" w:rsidP="00B867A4">
            <w:pPr>
              <w:tabs>
                <w:tab w:val="left" w:pos="3330"/>
              </w:tabs>
              <w:rPr>
                <w:i/>
                <w:lang w:val="fr-FR"/>
              </w:rPr>
            </w:pPr>
            <w:r w:rsidRPr="00B867A4">
              <w:rPr>
                <w:i/>
                <w:lang w:val="fr-FR"/>
              </w:rPr>
              <w:t xml:space="preserve">L’explication devrait inclure </w:t>
            </w:r>
            <w:r>
              <w:rPr>
                <w:i/>
                <w:lang w:val="fr-FR"/>
              </w:rPr>
              <w:t xml:space="preserve">dire </w:t>
            </w:r>
            <w:r w:rsidRPr="00B867A4">
              <w:rPr>
                <w:i/>
                <w:lang w:val="fr-FR"/>
              </w:rPr>
              <w:t>q</w:t>
            </w:r>
            <w:r>
              <w:rPr>
                <w:i/>
                <w:lang w:val="fr-FR"/>
              </w:rPr>
              <w:t xml:space="preserve">ue l’EPI enfilé est </w:t>
            </w:r>
            <w:proofErr w:type="gramStart"/>
            <w:r>
              <w:rPr>
                <w:i/>
                <w:lang w:val="fr-FR"/>
              </w:rPr>
              <w:t>proportionnel</w:t>
            </w:r>
            <w:proofErr w:type="gramEnd"/>
            <w:r w:rsidRPr="00B867A4">
              <w:rPr>
                <w:i/>
                <w:lang w:val="fr-FR"/>
              </w:rPr>
              <w:t xml:space="preserve"> au scénario (p. ex. dépistage primaire ou secondaire), et</w:t>
            </w:r>
            <w:r w:rsidR="00DF1AE0">
              <w:rPr>
                <w:i/>
                <w:lang w:val="fr-FR"/>
              </w:rPr>
              <w:t xml:space="preserve"> faire référence aux</w:t>
            </w:r>
            <w:r w:rsidRPr="00B867A4">
              <w:rPr>
                <w:i/>
                <w:lang w:val="fr-FR"/>
              </w:rPr>
              <w:t xml:space="preserve"> symptômes — ou leur absence — de la maladie présumée).</w:t>
            </w:r>
          </w:p>
          <w:p w14:paraId="7D795A4E" w14:textId="77777777" w:rsidR="006F19F5" w:rsidRPr="00B867A4" w:rsidRDefault="00B867A4" w:rsidP="00B867A4">
            <w:pPr>
              <w:tabs>
                <w:tab w:val="left" w:pos="3330"/>
              </w:tabs>
              <w:rPr>
                <w:i/>
                <w:lang w:val="fr-FR"/>
              </w:rPr>
            </w:pPr>
            <w:r w:rsidRPr="00B867A4">
              <w:rPr>
                <w:i/>
                <w:lang w:val="fr-FR"/>
              </w:rPr>
              <w:t>Crédit partiel : S’ils mentionnent qu’ils ont enfilé l’EPI en raison du dépistage primaire ou secondaire, mais qu’ils ne mentionnent pas les symptômes OU s’ils ont enfilé des EPI en raison de symptômes, mais qu’ils ne mentionnent pas le dépistage primaire par rapport au dépistage secondaire.</w:t>
            </w:r>
          </w:p>
        </w:tc>
        <w:tc>
          <w:tcPr>
            <w:tcW w:w="599" w:type="dxa"/>
          </w:tcPr>
          <w:p w14:paraId="338A6B62" w14:textId="77777777" w:rsidR="005F3166" w:rsidRPr="006F19F5" w:rsidRDefault="006F19F5" w:rsidP="006F19F5">
            <w:pPr>
              <w:tabs>
                <w:tab w:val="left" w:pos="3330"/>
              </w:tabs>
            </w:pPr>
            <w:r w:rsidRPr="006F19F5">
              <w:t xml:space="preserve">2 </w:t>
            </w:r>
          </w:p>
        </w:tc>
        <w:tc>
          <w:tcPr>
            <w:tcW w:w="816" w:type="dxa"/>
          </w:tcPr>
          <w:p w14:paraId="60464A9E" w14:textId="77777777" w:rsidR="005F3166" w:rsidRPr="006F19F5" w:rsidRDefault="006F19F5" w:rsidP="006F19F5">
            <w:pPr>
              <w:tabs>
                <w:tab w:val="left" w:pos="3330"/>
              </w:tabs>
            </w:pPr>
            <w:r w:rsidRPr="006F19F5">
              <w:t xml:space="preserve">1 </w:t>
            </w:r>
          </w:p>
        </w:tc>
        <w:tc>
          <w:tcPr>
            <w:tcW w:w="740" w:type="dxa"/>
          </w:tcPr>
          <w:p w14:paraId="03A97C33" w14:textId="77777777" w:rsidR="005F3166" w:rsidRPr="006F19F5" w:rsidRDefault="006F19F5" w:rsidP="005F3166">
            <w:pPr>
              <w:tabs>
                <w:tab w:val="left" w:pos="3330"/>
              </w:tabs>
            </w:pPr>
            <w:r w:rsidRPr="006F19F5">
              <w:t>0</w:t>
            </w:r>
          </w:p>
        </w:tc>
      </w:tr>
      <w:tr w:rsidR="006F19F5" w14:paraId="0399D829" w14:textId="77777777" w:rsidTr="00ED7F3E">
        <w:tc>
          <w:tcPr>
            <w:tcW w:w="7915" w:type="dxa"/>
          </w:tcPr>
          <w:p w14:paraId="79A3DD1A" w14:textId="77777777" w:rsidR="006F19F5" w:rsidRPr="00DF1AE0" w:rsidRDefault="00DF1AE0" w:rsidP="006F19F5">
            <w:pPr>
              <w:tabs>
                <w:tab w:val="left" w:pos="3330"/>
              </w:tabs>
              <w:rPr>
                <w:lang w:val="fr-FR"/>
              </w:rPr>
            </w:pPr>
            <w:r>
              <w:rPr>
                <w:lang w:val="fr-FR"/>
              </w:rPr>
              <w:t>Enfiler l’EPI</w:t>
            </w:r>
            <w:r w:rsidRPr="00DF1AE0">
              <w:rPr>
                <w:lang w:val="fr-FR"/>
              </w:rPr>
              <w:t xml:space="preserve"> dans le bon ordre.</w:t>
            </w:r>
          </w:p>
          <w:p w14:paraId="1E663518" w14:textId="77777777" w:rsidR="006F19F5" w:rsidRPr="00DF1AE0" w:rsidRDefault="00760AC7" w:rsidP="00DF1AE0">
            <w:pPr>
              <w:tabs>
                <w:tab w:val="left" w:pos="3330"/>
              </w:tabs>
              <w:rPr>
                <w:i/>
                <w:lang w:val="fr-FR"/>
              </w:rPr>
            </w:pPr>
            <w:r w:rsidRPr="00DF1AE0">
              <w:rPr>
                <w:i/>
                <w:lang w:val="fr-FR"/>
              </w:rPr>
              <w:t xml:space="preserve"> </w:t>
            </w:r>
            <w:r w:rsidR="00DF1AE0">
              <w:rPr>
                <w:i/>
                <w:lang w:val="fr-FR"/>
              </w:rPr>
              <w:t>Crédit partiel</w:t>
            </w:r>
            <w:r w:rsidR="00DF1AE0" w:rsidRPr="00DF1AE0">
              <w:rPr>
                <w:i/>
                <w:lang w:val="fr-FR"/>
              </w:rPr>
              <w:t xml:space="preserve">: Si un seul article est en </w:t>
            </w:r>
            <w:r w:rsidR="00DF1AE0">
              <w:rPr>
                <w:i/>
                <w:lang w:val="fr-FR"/>
              </w:rPr>
              <w:t>ordre</w:t>
            </w:r>
            <w:r w:rsidR="00DF1AE0" w:rsidRPr="00DF1AE0">
              <w:rPr>
                <w:i/>
                <w:lang w:val="fr-FR"/>
              </w:rPr>
              <w:t>, accorde</w:t>
            </w:r>
            <w:r w:rsidR="00DF1AE0">
              <w:rPr>
                <w:i/>
                <w:lang w:val="fr-FR"/>
              </w:rPr>
              <w:t>z</w:t>
            </w:r>
            <w:r w:rsidR="00DF1AE0" w:rsidRPr="00DF1AE0">
              <w:rPr>
                <w:i/>
                <w:lang w:val="fr-FR"/>
              </w:rPr>
              <w:t xml:space="preserve"> un crédit partiel. Si plus d’un article </w:t>
            </w:r>
            <w:r w:rsidR="00DF1AE0">
              <w:rPr>
                <w:i/>
                <w:lang w:val="fr-FR"/>
              </w:rPr>
              <w:t>ne sont pas corrects</w:t>
            </w:r>
            <w:r w:rsidR="00DF1AE0" w:rsidRPr="00DF1AE0">
              <w:rPr>
                <w:i/>
                <w:lang w:val="fr-FR"/>
              </w:rPr>
              <w:t>, ne donnez AUCUN crédit.</w:t>
            </w:r>
          </w:p>
        </w:tc>
        <w:tc>
          <w:tcPr>
            <w:tcW w:w="599" w:type="dxa"/>
          </w:tcPr>
          <w:p w14:paraId="520F9CEE" w14:textId="77777777" w:rsidR="006F19F5" w:rsidRPr="006F19F5" w:rsidRDefault="006F19F5" w:rsidP="006F19F5">
            <w:pPr>
              <w:tabs>
                <w:tab w:val="left" w:pos="3330"/>
              </w:tabs>
            </w:pPr>
            <w:r w:rsidRPr="006F19F5">
              <w:t xml:space="preserve">2 </w:t>
            </w:r>
          </w:p>
        </w:tc>
        <w:tc>
          <w:tcPr>
            <w:tcW w:w="816" w:type="dxa"/>
          </w:tcPr>
          <w:p w14:paraId="3C042DAE" w14:textId="77777777" w:rsidR="006F19F5" w:rsidRPr="006F19F5" w:rsidRDefault="006F19F5" w:rsidP="005F3166">
            <w:pPr>
              <w:tabs>
                <w:tab w:val="left" w:pos="3330"/>
              </w:tabs>
            </w:pPr>
            <w:r>
              <w:t>1</w:t>
            </w:r>
          </w:p>
        </w:tc>
        <w:tc>
          <w:tcPr>
            <w:tcW w:w="740" w:type="dxa"/>
          </w:tcPr>
          <w:p w14:paraId="0759302D" w14:textId="77777777" w:rsidR="006F19F5" w:rsidRPr="006F19F5" w:rsidRDefault="006F19F5" w:rsidP="005F3166">
            <w:pPr>
              <w:tabs>
                <w:tab w:val="left" w:pos="3330"/>
              </w:tabs>
            </w:pPr>
            <w:r w:rsidRPr="006F19F5">
              <w:t>0</w:t>
            </w:r>
          </w:p>
        </w:tc>
      </w:tr>
      <w:tr w:rsidR="006F19F5" w14:paraId="7E8571AA" w14:textId="77777777" w:rsidTr="00ED7F3E">
        <w:tc>
          <w:tcPr>
            <w:tcW w:w="7915" w:type="dxa"/>
          </w:tcPr>
          <w:p w14:paraId="40065E02" w14:textId="77777777" w:rsidR="006F19F5" w:rsidRPr="00DF1AE0" w:rsidRDefault="00DF1AE0" w:rsidP="006F19F5">
            <w:pPr>
              <w:tabs>
                <w:tab w:val="left" w:pos="3330"/>
              </w:tabs>
              <w:rPr>
                <w:lang w:val="fr-FR"/>
              </w:rPr>
            </w:pPr>
            <w:r w:rsidRPr="00DF1AE0">
              <w:rPr>
                <w:lang w:val="fr-FR"/>
              </w:rPr>
              <w:t>Aucune violation de l’EPI lors de l’enfilage.</w:t>
            </w:r>
          </w:p>
          <w:p w14:paraId="4F5146A5" w14:textId="25734DCC" w:rsidR="006F19F5" w:rsidRPr="00DF1AE0" w:rsidRDefault="00DF1AE0" w:rsidP="005C554C">
            <w:pPr>
              <w:tabs>
                <w:tab w:val="left" w:pos="3330"/>
              </w:tabs>
              <w:rPr>
                <w:i/>
                <w:lang w:val="fr-FR"/>
              </w:rPr>
            </w:pPr>
            <w:r w:rsidRPr="00DF1AE0">
              <w:rPr>
                <w:rFonts w:eastAsiaTheme="minorEastAsia" w:hAnsi="Calibri"/>
                <w:i/>
                <w:color w:val="000000" w:themeColor="text1"/>
                <w:kern w:val="24"/>
                <w:lang w:val="fr-FR"/>
              </w:rPr>
              <w:t xml:space="preserve">Aucun crédit partiel n’est </w:t>
            </w:r>
            <w:r>
              <w:rPr>
                <w:rFonts w:eastAsiaTheme="minorEastAsia" w:hAnsi="Calibri"/>
                <w:i/>
                <w:color w:val="000000" w:themeColor="text1"/>
                <w:kern w:val="24"/>
                <w:lang w:val="fr-FR"/>
              </w:rPr>
              <w:t>l</w:t>
            </w:r>
            <w:r>
              <w:rPr>
                <w:rFonts w:eastAsiaTheme="minorEastAsia" w:cstheme="minorHAnsi"/>
                <w:i/>
                <w:color w:val="000000" w:themeColor="text1"/>
                <w:kern w:val="24"/>
                <w:lang w:val="fr-FR"/>
              </w:rPr>
              <w:t>à</w:t>
            </w:r>
            <w:r w:rsidRPr="00DF1AE0">
              <w:rPr>
                <w:rFonts w:eastAsiaTheme="minorEastAsia" w:hAnsi="Calibri"/>
                <w:i/>
                <w:color w:val="000000" w:themeColor="text1"/>
                <w:kern w:val="24"/>
                <w:lang w:val="fr-FR"/>
              </w:rPr>
              <w:t>. Un « oui » signifie qu’il n’</w:t>
            </w:r>
            <w:r>
              <w:rPr>
                <w:rFonts w:eastAsiaTheme="minorEastAsia" w:hAnsi="Calibri"/>
                <w:i/>
                <w:color w:val="000000" w:themeColor="text1"/>
                <w:kern w:val="24"/>
                <w:lang w:val="fr-FR"/>
              </w:rPr>
              <w:t>y a eu aucune violation.</w:t>
            </w:r>
            <w:r w:rsidR="00222D5D" w:rsidRPr="00222D5D">
              <w:rPr>
                <w:rFonts w:eastAsiaTheme="minorEastAsia" w:hAnsi="Calibri"/>
                <w:i/>
                <w:color w:val="000000" w:themeColor="text1"/>
                <w:kern w:val="24"/>
                <w:lang w:val="fr-FR"/>
              </w:rPr>
              <w:t xml:space="preserve"> Exemples de manquements : gant qui pend d'une main, masque non entièrement </w:t>
            </w:r>
            <w:proofErr w:type="gramStart"/>
            <w:r w:rsidR="00222D5D" w:rsidRPr="00222D5D">
              <w:rPr>
                <w:rFonts w:eastAsiaTheme="minorEastAsia" w:hAnsi="Calibri"/>
                <w:i/>
                <w:color w:val="000000" w:themeColor="text1"/>
                <w:kern w:val="24"/>
                <w:lang w:val="fr-FR"/>
              </w:rPr>
              <w:t>attaché</w:t>
            </w:r>
            <w:proofErr w:type="gramEnd"/>
            <w:r w:rsidR="00222D5D" w:rsidRPr="00222D5D">
              <w:rPr>
                <w:rFonts w:eastAsiaTheme="minorEastAsia" w:hAnsi="Calibri"/>
                <w:i/>
                <w:color w:val="000000" w:themeColor="text1"/>
                <w:kern w:val="24"/>
                <w:lang w:val="fr-FR"/>
              </w:rPr>
              <w:t>, peau visible entre le gant et la blouse à manches longues, etc.</w:t>
            </w:r>
          </w:p>
        </w:tc>
        <w:tc>
          <w:tcPr>
            <w:tcW w:w="599" w:type="dxa"/>
          </w:tcPr>
          <w:p w14:paraId="7C101290" w14:textId="77777777" w:rsidR="006F19F5" w:rsidRPr="006F19F5" w:rsidRDefault="006F19F5" w:rsidP="006F19F5">
            <w:pPr>
              <w:tabs>
                <w:tab w:val="left" w:pos="3330"/>
              </w:tabs>
            </w:pPr>
            <w:r>
              <w:t>2</w:t>
            </w:r>
          </w:p>
        </w:tc>
        <w:tc>
          <w:tcPr>
            <w:tcW w:w="816" w:type="dxa"/>
          </w:tcPr>
          <w:p w14:paraId="0FA50A5D" w14:textId="77777777" w:rsidR="006F19F5" w:rsidRPr="006F19F5" w:rsidRDefault="006F19F5" w:rsidP="005F3166">
            <w:pPr>
              <w:tabs>
                <w:tab w:val="left" w:pos="3330"/>
              </w:tabs>
            </w:pPr>
            <w:r>
              <w:t>N/A</w:t>
            </w:r>
          </w:p>
        </w:tc>
        <w:tc>
          <w:tcPr>
            <w:tcW w:w="740" w:type="dxa"/>
          </w:tcPr>
          <w:p w14:paraId="498B4290" w14:textId="77777777" w:rsidR="006F19F5" w:rsidRPr="006F19F5" w:rsidRDefault="006F19F5" w:rsidP="005F3166">
            <w:pPr>
              <w:tabs>
                <w:tab w:val="left" w:pos="3330"/>
              </w:tabs>
            </w:pPr>
            <w:r>
              <w:t>0</w:t>
            </w:r>
          </w:p>
        </w:tc>
      </w:tr>
      <w:tr w:rsidR="006F19F5" w14:paraId="31A90F0A" w14:textId="77777777" w:rsidTr="00ED7F3E">
        <w:tc>
          <w:tcPr>
            <w:tcW w:w="7915" w:type="dxa"/>
          </w:tcPr>
          <w:p w14:paraId="6066816A" w14:textId="77777777" w:rsidR="006F19F5" w:rsidRPr="005C554C" w:rsidRDefault="005C554C" w:rsidP="006F19F5">
            <w:pPr>
              <w:tabs>
                <w:tab w:val="left" w:pos="3330"/>
              </w:tabs>
              <w:rPr>
                <w:lang w:val="fr-FR"/>
              </w:rPr>
            </w:pPr>
            <w:r w:rsidRPr="005C554C">
              <w:rPr>
                <w:lang w:val="fr-FR"/>
              </w:rPr>
              <w:t>Enlever l’EPI dans le bon ordre.</w:t>
            </w:r>
          </w:p>
          <w:p w14:paraId="577FA6AF" w14:textId="77777777" w:rsidR="006F19F5" w:rsidRPr="005C554C" w:rsidRDefault="005C554C" w:rsidP="005C554C">
            <w:pPr>
              <w:tabs>
                <w:tab w:val="left" w:pos="3330"/>
              </w:tabs>
              <w:rPr>
                <w:i/>
                <w:lang w:val="fr-FR"/>
              </w:rPr>
            </w:pPr>
            <w:r w:rsidRPr="005C554C">
              <w:rPr>
                <w:i/>
                <w:lang w:val="fr-FR"/>
              </w:rPr>
              <w:t xml:space="preserve">Crédit partiel: Si un seul article </w:t>
            </w:r>
            <w:r>
              <w:rPr>
                <w:i/>
                <w:lang w:val="fr-FR"/>
              </w:rPr>
              <w:t>n’est pas correct</w:t>
            </w:r>
            <w:r w:rsidRPr="005C554C">
              <w:rPr>
                <w:i/>
                <w:lang w:val="fr-FR"/>
              </w:rPr>
              <w:t>, accorde</w:t>
            </w:r>
            <w:r>
              <w:rPr>
                <w:i/>
                <w:lang w:val="fr-FR"/>
              </w:rPr>
              <w:t>z</w:t>
            </w:r>
            <w:r w:rsidRPr="005C554C">
              <w:rPr>
                <w:i/>
                <w:lang w:val="fr-FR"/>
              </w:rPr>
              <w:t xml:space="preserve"> un crédit partiel. Si plus d’un article </w:t>
            </w:r>
            <w:r>
              <w:rPr>
                <w:i/>
                <w:lang w:val="fr-FR"/>
              </w:rPr>
              <w:t>ne sont pas corrects</w:t>
            </w:r>
            <w:r w:rsidRPr="005C554C">
              <w:rPr>
                <w:i/>
                <w:lang w:val="fr-FR"/>
              </w:rPr>
              <w:t>, ne donnez AUCUN crédit.</w:t>
            </w:r>
          </w:p>
        </w:tc>
        <w:tc>
          <w:tcPr>
            <w:tcW w:w="599" w:type="dxa"/>
          </w:tcPr>
          <w:p w14:paraId="572A65FC" w14:textId="77777777" w:rsidR="006F19F5" w:rsidRDefault="006F19F5" w:rsidP="006F19F5">
            <w:pPr>
              <w:tabs>
                <w:tab w:val="left" w:pos="3330"/>
              </w:tabs>
            </w:pPr>
            <w:r>
              <w:t>2</w:t>
            </w:r>
          </w:p>
        </w:tc>
        <w:tc>
          <w:tcPr>
            <w:tcW w:w="816" w:type="dxa"/>
          </w:tcPr>
          <w:p w14:paraId="1097494B" w14:textId="77777777" w:rsidR="006F19F5" w:rsidRDefault="006F19F5" w:rsidP="005F3166">
            <w:pPr>
              <w:tabs>
                <w:tab w:val="left" w:pos="3330"/>
              </w:tabs>
            </w:pPr>
            <w:r>
              <w:t>1</w:t>
            </w:r>
          </w:p>
        </w:tc>
        <w:tc>
          <w:tcPr>
            <w:tcW w:w="740" w:type="dxa"/>
          </w:tcPr>
          <w:p w14:paraId="16E3866F" w14:textId="77777777" w:rsidR="006F19F5" w:rsidRDefault="006F19F5" w:rsidP="005F3166">
            <w:pPr>
              <w:tabs>
                <w:tab w:val="left" w:pos="3330"/>
              </w:tabs>
            </w:pPr>
            <w:r>
              <w:t>0</w:t>
            </w:r>
          </w:p>
        </w:tc>
      </w:tr>
      <w:tr w:rsidR="006F19F5" w14:paraId="4C148E6F" w14:textId="77777777" w:rsidTr="00ED7F3E">
        <w:tc>
          <w:tcPr>
            <w:tcW w:w="7915" w:type="dxa"/>
          </w:tcPr>
          <w:p w14:paraId="3DB2CDBF" w14:textId="77777777" w:rsidR="006F19F5" w:rsidRPr="005C554C" w:rsidRDefault="006F19F5" w:rsidP="006F19F5">
            <w:pPr>
              <w:tabs>
                <w:tab w:val="left" w:pos="3330"/>
              </w:tabs>
              <w:rPr>
                <w:lang w:val="fr-FR"/>
              </w:rPr>
            </w:pPr>
            <w:r w:rsidRPr="005C554C">
              <w:rPr>
                <w:lang w:val="fr-FR"/>
              </w:rPr>
              <w:t xml:space="preserve"> </w:t>
            </w:r>
            <w:r w:rsidR="005C554C" w:rsidRPr="005C554C">
              <w:rPr>
                <w:lang w:val="fr-FR"/>
              </w:rPr>
              <w:t xml:space="preserve">Aucune violation </w:t>
            </w:r>
            <w:r w:rsidR="005C554C">
              <w:rPr>
                <w:lang w:val="fr-FR"/>
              </w:rPr>
              <w:t>lors de l’enlèvement de l’EPI</w:t>
            </w:r>
            <w:r w:rsidR="005C554C" w:rsidRPr="005C554C">
              <w:rPr>
                <w:lang w:val="fr-FR"/>
              </w:rPr>
              <w:t>.</w:t>
            </w:r>
          </w:p>
          <w:p w14:paraId="0F8BED6F" w14:textId="77777777" w:rsidR="006F19F5" w:rsidRPr="00D7374A" w:rsidRDefault="00D7374A" w:rsidP="00D7374A">
            <w:pPr>
              <w:tabs>
                <w:tab w:val="left" w:pos="3330"/>
              </w:tabs>
              <w:rPr>
                <w:i/>
                <w:lang w:val="fr-FR"/>
              </w:rPr>
            </w:pPr>
            <w:r w:rsidRPr="00D7374A">
              <w:rPr>
                <w:rFonts w:eastAsiaTheme="minorEastAsia" w:hAnsi="Calibri"/>
                <w:i/>
                <w:color w:val="000000" w:themeColor="text1"/>
                <w:kern w:val="24"/>
                <w:lang w:val="fr-FR"/>
              </w:rPr>
              <w:t xml:space="preserve">Aucun crédit partiel n’est </w:t>
            </w:r>
            <w:r>
              <w:rPr>
                <w:rFonts w:eastAsiaTheme="minorEastAsia" w:hAnsi="Calibri"/>
                <w:i/>
                <w:color w:val="000000" w:themeColor="text1"/>
                <w:kern w:val="24"/>
                <w:lang w:val="fr-FR"/>
              </w:rPr>
              <w:t>l</w:t>
            </w:r>
            <w:r>
              <w:rPr>
                <w:rFonts w:eastAsiaTheme="minorEastAsia" w:cstheme="minorHAnsi"/>
                <w:i/>
                <w:color w:val="000000" w:themeColor="text1"/>
                <w:kern w:val="24"/>
                <w:lang w:val="fr-FR"/>
              </w:rPr>
              <w:t>à</w:t>
            </w:r>
            <w:r w:rsidRPr="00D7374A">
              <w:rPr>
                <w:rFonts w:eastAsiaTheme="minorEastAsia" w:hAnsi="Calibri"/>
                <w:i/>
                <w:color w:val="000000" w:themeColor="text1"/>
                <w:kern w:val="24"/>
                <w:lang w:val="fr-FR"/>
              </w:rPr>
              <w:t xml:space="preserve">. Un « oui » signifie qu’il n’y a eu aucune violation. </w:t>
            </w:r>
            <w:r>
              <w:rPr>
                <w:rFonts w:eastAsiaTheme="minorEastAsia" w:hAnsi="Calibri"/>
                <w:i/>
                <w:color w:val="000000" w:themeColor="text1"/>
                <w:kern w:val="24"/>
                <w:lang w:val="fr-FR"/>
              </w:rPr>
              <w:t>L</w:t>
            </w:r>
            <w:r w:rsidRPr="00D7374A">
              <w:rPr>
                <w:rFonts w:eastAsiaTheme="minorEastAsia" w:hAnsi="Calibri"/>
                <w:i/>
                <w:color w:val="000000" w:themeColor="text1"/>
                <w:kern w:val="24"/>
                <w:lang w:val="fr-FR"/>
              </w:rPr>
              <w:t xml:space="preserve">es exemples </w:t>
            </w:r>
            <w:r>
              <w:rPr>
                <w:rFonts w:eastAsiaTheme="minorEastAsia" w:hAnsi="Calibri"/>
                <w:i/>
                <w:color w:val="000000" w:themeColor="text1"/>
                <w:kern w:val="24"/>
                <w:lang w:val="fr-FR"/>
              </w:rPr>
              <w:t>de violations comprennent</w:t>
            </w:r>
            <w:r w:rsidRPr="00D7374A">
              <w:rPr>
                <w:rFonts w:eastAsiaTheme="minorEastAsia" w:hAnsi="Calibri"/>
                <w:i/>
                <w:color w:val="000000" w:themeColor="text1"/>
                <w:kern w:val="24"/>
                <w:lang w:val="fr-FR"/>
              </w:rPr>
              <w:t xml:space="preserve">: </w:t>
            </w:r>
            <w:r>
              <w:rPr>
                <w:rFonts w:eastAsiaTheme="minorEastAsia" w:hAnsi="Calibri"/>
                <w:i/>
                <w:color w:val="000000" w:themeColor="text1"/>
                <w:kern w:val="24"/>
                <w:lang w:val="fr-FR"/>
              </w:rPr>
              <w:t xml:space="preserve">le </w:t>
            </w:r>
            <w:r w:rsidRPr="00D7374A">
              <w:rPr>
                <w:rFonts w:eastAsiaTheme="minorEastAsia" w:hAnsi="Calibri"/>
                <w:i/>
                <w:color w:val="000000" w:themeColor="text1"/>
                <w:kern w:val="24"/>
                <w:lang w:val="fr-FR"/>
              </w:rPr>
              <w:t xml:space="preserve">masque </w:t>
            </w:r>
            <w:r>
              <w:rPr>
                <w:rFonts w:eastAsiaTheme="minorEastAsia" w:hAnsi="Calibri"/>
                <w:i/>
                <w:color w:val="000000" w:themeColor="text1"/>
                <w:kern w:val="24"/>
                <w:lang w:val="fr-FR"/>
              </w:rPr>
              <w:t xml:space="preserve">a été </w:t>
            </w:r>
            <w:r w:rsidRPr="00D7374A">
              <w:rPr>
                <w:rFonts w:eastAsiaTheme="minorEastAsia" w:hAnsi="Calibri"/>
                <w:i/>
                <w:color w:val="000000" w:themeColor="text1"/>
                <w:kern w:val="24"/>
                <w:lang w:val="fr-FR"/>
              </w:rPr>
              <w:t xml:space="preserve">tenu dans la paume lors de </w:t>
            </w:r>
            <w:r>
              <w:rPr>
                <w:rFonts w:eastAsiaTheme="minorEastAsia" w:hAnsi="Calibri"/>
                <w:i/>
                <w:color w:val="000000" w:themeColor="text1"/>
                <w:kern w:val="24"/>
                <w:lang w:val="fr-FR"/>
              </w:rPr>
              <w:t>l’enlèvement</w:t>
            </w:r>
            <w:r w:rsidRPr="00D7374A">
              <w:rPr>
                <w:rFonts w:eastAsiaTheme="minorEastAsia" w:hAnsi="Calibri"/>
                <w:i/>
                <w:color w:val="000000" w:themeColor="text1"/>
                <w:kern w:val="24"/>
                <w:lang w:val="fr-FR"/>
              </w:rPr>
              <w:t xml:space="preserve"> ou le participant </w:t>
            </w:r>
            <w:r>
              <w:rPr>
                <w:rFonts w:eastAsiaTheme="minorEastAsia" w:hAnsi="Calibri"/>
                <w:i/>
                <w:color w:val="000000" w:themeColor="text1"/>
                <w:kern w:val="24"/>
                <w:lang w:val="fr-FR"/>
              </w:rPr>
              <w:t xml:space="preserve">a touché </w:t>
            </w:r>
            <w:r w:rsidRPr="00D7374A">
              <w:rPr>
                <w:rFonts w:eastAsiaTheme="minorEastAsia" w:hAnsi="Calibri"/>
                <w:i/>
                <w:color w:val="000000" w:themeColor="text1"/>
                <w:kern w:val="24"/>
                <w:lang w:val="fr-FR"/>
              </w:rPr>
              <w:t>l’extérieur de leur robe.</w:t>
            </w:r>
          </w:p>
        </w:tc>
        <w:tc>
          <w:tcPr>
            <w:tcW w:w="599" w:type="dxa"/>
          </w:tcPr>
          <w:p w14:paraId="06207506" w14:textId="77777777" w:rsidR="006F19F5" w:rsidRDefault="006F19F5" w:rsidP="006F19F5">
            <w:pPr>
              <w:tabs>
                <w:tab w:val="left" w:pos="3330"/>
              </w:tabs>
            </w:pPr>
            <w:r>
              <w:t>2</w:t>
            </w:r>
          </w:p>
        </w:tc>
        <w:tc>
          <w:tcPr>
            <w:tcW w:w="816" w:type="dxa"/>
          </w:tcPr>
          <w:p w14:paraId="2636156A" w14:textId="77777777" w:rsidR="006F19F5" w:rsidRDefault="006F19F5" w:rsidP="005F3166">
            <w:pPr>
              <w:tabs>
                <w:tab w:val="left" w:pos="3330"/>
              </w:tabs>
            </w:pPr>
            <w:r>
              <w:t>N/A</w:t>
            </w:r>
          </w:p>
        </w:tc>
        <w:tc>
          <w:tcPr>
            <w:tcW w:w="740" w:type="dxa"/>
          </w:tcPr>
          <w:p w14:paraId="03E039C3" w14:textId="77777777" w:rsidR="006F19F5" w:rsidRDefault="006F19F5" w:rsidP="005F3166">
            <w:pPr>
              <w:tabs>
                <w:tab w:val="left" w:pos="3330"/>
              </w:tabs>
            </w:pPr>
            <w:r>
              <w:t>0</w:t>
            </w:r>
          </w:p>
        </w:tc>
      </w:tr>
      <w:tr w:rsidR="00ED7F3E" w14:paraId="733FB715" w14:textId="77777777" w:rsidTr="00ED7F3E">
        <w:tc>
          <w:tcPr>
            <w:tcW w:w="7915" w:type="dxa"/>
            <w:shd w:val="clear" w:color="auto" w:fill="E7E6E6" w:themeFill="background2"/>
          </w:tcPr>
          <w:p w14:paraId="4BA912B0" w14:textId="77777777" w:rsidR="00ED7F3E" w:rsidRPr="00D7374A" w:rsidRDefault="00ED7F3E" w:rsidP="006F19F5">
            <w:pPr>
              <w:tabs>
                <w:tab w:val="left" w:pos="3330"/>
              </w:tabs>
              <w:rPr>
                <w:b/>
                <w:lang w:val="fr-FR"/>
              </w:rPr>
            </w:pPr>
            <w:r w:rsidRPr="00D7374A">
              <w:rPr>
                <w:b/>
                <w:lang w:val="fr-FR"/>
              </w:rPr>
              <w:t>Points</w:t>
            </w:r>
            <w:r w:rsidR="00D7374A" w:rsidRPr="00D7374A">
              <w:rPr>
                <w:b/>
                <w:lang w:val="fr-FR"/>
              </w:rPr>
              <w:t xml:space="preserve"> totaux</w:t>
            </w:r>
          </w:p>
        </w:tc>
        <w:tc>
          <w:tcPr>
            <w:tcW w:w="2155" w:type="dxa"/>
            <w:gridSpan w:val="3"/>
            <w:shd w:val="clear" w:color="auto" w:fill="E7E6E6" w:themeFill="background2"/>
          </w:tcPr>
          <w:p w14:paraId="303EC607" w14:textId="77777777" w:rsidR="00ED7F3E" w:rsidRDefault="00ED7F3E" w:rsidP="005F3166">
            <w:pPr>
              <w:tabs>
                <w:tab w:val="left" w:pos="3330"/>
              </w:tabs>
            </w:pPr>
            <w:r>
              <w:t>___/12 = ___%</w:t>
            </w:r>
          </w:p>
        </w:tc>
      </w:tr>
    </w:tbl>
    <w:p w14:paraId="6E5F97D6" w14:textId="77777777" w:rsidR="005F3166" w:rsidRDefault="005F3166" w:rsidP="005F3166">
      <w:pPr>
        <w:tabs>
          <w:tab w:val="left" w:pos="3330"/>
        </w:tabs>
      </w:pPr>
    </w:p>
    <w:tbl>
      <w:tblPr>
        <w:tblStyle w:val="TableGrid"/>
        <w:tblW w:w="0" w:type="auto"/>
        <w:tblLook w:val="04A0" w:firstRow="1" w:lastRow="0" w:firstColumn="1" w:lastColumn="0" w:noHBand="0" w:noVBand="1"/>
      </w:tblPr>
      <w:tblGrid>
        <w:gridCol w:w="5485"/>
        <w:gridCol w:w="4585"/>
      </w:tblGrid>
      <w:tr w:rsidR="006F19F5" w14:paraId="0F93522E" w14:textId="77777777" w:rsidTr="006F19F5">
        <w:tc>
          <w:tcPr>
            <w:tcW w:w="10070" w:type="dxa"/>
            <w:gridSpan w:val="2"/>
            <w:shd w:val="clear" w:color="auto" w:fill="E7E6E6" w:themeFill="background2"/>
          </w:tcPr>
          <w:p w14:paraId="6450ECA5" w14:textId="77777777" w:rsidR="006F19F5" w:rsidRPr="00D7374A" w:rsidRDefault="00D7374A" w:rsidP="00D7374A">
            <w:pPr>
              <w:tabs>
                <w:tab w:val="left" w:pos="3330"/>
              </w:tabs>
              <w:jc w:val="center"/>
              <w:rPr>
                <w:b/>
                <w:lang w:val="fr-FR"/>
              </w:rPr>
            </w:pPr>
            <w:r w:rsidRPr="00D7374A">
              <w:rPr>
                <w:b/>
                <w:lang w:val="fr-FR"/>
              </w:rPr>
              <w:t>Réponses spécifiques aux scenarios</w:t>
            </w:r>
          </w:p>
        </w:tc>
      </w:tr>
      <w:tr w:rsidR="006F19F5" w14:paraId="45C410FF" w14:textId="77777777" w:rsidTr="00ED7F3E">
        <w:tc>
          <w:tcPr>
            <w:tcW w:w="5485" w:type="dxa"/>
          </w:tcPr>
          <w:p w14:paraId="21C47931" w14:textId="77777777" w:rsidR="006F19F5" w:rsidRDefault="006F19F5" w:rsidP="005F3166">
            <w:pPr>
              <w:tabs>
                <w:tab w:val="left" w:pos="3330"/>
              </w:tabs>
            </w:pPr>
            <w:r>
              <w:t>Scenario</w:t>
            </w:r>
          </w:p>
        </w:tc>
        <w:tc>
          <w:tcPr>
            <w:tcW w:w="4585" w:type="dxa"/>
          </w:tcPr>
          <w:p w14:paraId="096A1569" w14:textId="77777777" w:rsidR="006F19F5" w:rsidRDefault="00D7374A" w:rsidP="005F3166">
            <w:pPr>
              <w:tabs>
                <w:tab w:val="left" w:pos="3330"/>
              </w:tabs>
            </w:pPr>
            <w:proofErr w:type="spellStart"/>
            <w:r>
              <w:t>R</w:t>
            </w:r>
            <w:r>
              <w:rPr>
                <w:rFonts w:cstheme="minorHAnsi"/>
              </w:rPr>
              <w:t>é</w:t>
            </w:r>
            <w:r>
              <w:t>ponse</w:t>
            </w:r>
            <w:proofErr w:type="spellEnd"/>
          </w:p>
        </w:tc>
      </w:tr>
      <w:tr w:rsidR="006F19F5" w:rsidRPr="00CD5989" w14:paraId="077C988D" w14:textId="77777777" w:rsidTr="00ED7F3E">
        <w:tc>
          <w:tcPr>
            <w:tcW w:w="5485" w:type="dxa"/>
          </w:tcPr>
          <w:p w14:paraId="0DCCD4CA" w14:textId="77777777" w:rsidR="00D7374A" w:rsidRPr="00D7374A" w:rsidRDefault="00D7374A" w:rsidP="00D7374A">
            <w:pPr>
              <w:rPr>
                <w:rFonts w:cstheme="minorHAnsi"/>
              </w:rPr>
            </w:pPr>
            <w:r w:rsidRPr="00D7374A">
              <w:rPr>
                <w:rFonts w:cstheme="minorHAnsi"/>
                <w:lang w:val="fr-FR"/>
              </w:rPr>
              <w:t xml:space="preserve">Une compagnie aérienne appelle et dit qu’un enfant voyageur est inconscient </w:t>
            </w:r>
            <w:r>
              <w:rPr>
                <w:rFonts w:cstheme="minorHAnsi"/>
                <w:lang w:val="fr-FR"/>
              </w:rPr>
              <w:t xml:space="preserve">au point de </w:t>
            </w:r>
            <w:proofErr w:type="spellStart"/>
            <w:r>
              <w:rPr>
                <w:rFonts w:cstheme="minorHAnsi"/>
                <w:lang w:val="fr-FR"/>
              </w:rPr>
              <w:t>controle</w:t>
            </w:r>
            <w:proofErr w:type="spellEnd"/>
            <w:r w:rsidRPr="00D7374A">
              <w:rPr>
                <w:rFonts w:cstheme="minorHAnsi"/>
                <w:lang w:val="fr-FR"/>
              </w:rPr>
              <w:t xml:space="preserve">. La mère est très </w:t>
            </w:r>
            <w:r>
              <w:rPr>
                <w:rFonts w:cstheme="minorHAnsi"/>
                <w:lang w:val="fr-FR"/>
              </w:rPr>
              <w:t>boulevers</w:t>
            </w:r>
            <w:r w:rsidRPr="00D7374A">
              <w:rPr>
                <w:rFonts w:cstheme="minorHAnsi"/>
                <w:lang w:val="fr-FR"/>
              </w:rPr>
              <w:t xml:space="preserve">ée. C’est toute l’information que vous avez. </w:t>
            </w:r>
            <w:proofErr w:type="spellStart"/>
            <w:r w:rsidRPr="00D7374A">
              <w:rPr>
                <w:rFonts w:cstheme="minorHAnsi"/>
              </w:rPr>
              <w:t>Quel</w:t>
            </w:r>
            <w:proofErr w:type="spellEnd"/>
            <w:r w:rsidRPr="00D7374A">
              <w:rPr>
                <w:rFonts w:cstheme="minorHAnsi"/>
              </w:rPr>
              <w:t xml:space="preserve"> EPI </w:t>
            </w:r>
            <w:proofErr w:type="spellStart"/>
            <w:r>
              <w:rPr>
                <w:rFonts w:cstheme="minorHAnsi"/>
              </w:rPr>
              <w:t>assembleriez</w:t>
            </w:r>
            <w:r w:rsidRPr="00D7374A">
              <w:rPr>
                <w:rFonts w:cstheme="minorHAnsi"/>
              </w:rPr>
              <w:t>-vous</w:t>
            </w:r>
            <w:proofErr w:type="spellEnd"/>
            <w:r w:rsidRPr="00D7374A">
              <w:rPr>
                <w:rFonts w:cstheme="minorHAnsi"/>
              </w:rPr>
              <w:t xml:space="preserve"> pour </w:t>
            </w:r>
            <w:proofErr w:type="spellStart"/>
            <w:r w:rsidRPr="00D7374A">
              <w:rPr>
                <w:rFonts w:cstheme="minorHAnsi"/>
              </w:rPr>
              <w:t>cette</w:t>
            </w:r>
            <w:proofErr w:type="spellEnd"/>
            <w:r w:rsidRPr="00D7374A">
              <w:rPr>
                <w:rFonts w:cstheme="minorHAnsi"/>
              </w:rPr>
              <w:t xml:space="preserve"> </w:t>
            </w:r>
            <w:proofErr w:type="spellStart"/>
            <w:r w:rsidRPr="00D7374A">
              <w:rPr>
                <w:rFonts w:cstheme="minorHAnsi"/>
              </w:rPr>
              <w:t>évaluation</w:t>
            </w:r>
            <w:proofErr w:type="spellEnd"/>
            <w:r w:rsidRPr="00D7374A">
              <w:rPr>
                <w:rFonts w:cstheme="minorHAnsi"/>
              </w:rPr>
              <w:t xml:space="preserve"> </w:t>
            </w:r>
            <w:proofErr w:type="spellStart"/>
            <w:r w:rsidRPr="00D7374A">
              <w:rPr>
                <w:rFonts w:cstheme="minorHAnsi"/>
              </w:rPr>
              <w:t>primaire</w:t>
            </w:r>
            <w:proofErr w:type="spellEnd"/>
            <w:r w:rsidRPr="00D7374A">
              <w:rPr>
                <w:rFonts w:cstheme="minorHAnsi"/>
              </w:rPr>
              <w:t>?</w:t>
            </w:r>
          </w:p>
          <w:p w14:paraId="060C0E2C" w14:textId="77777777" w:rsidR="001A2D82" w:rsidRPr="001A2D82" w:rsidRDefault="001A2D82" w:rsidP="001A2D82">
            <w:pPr>
              <w:rPr>
                <w:rFonts w:cstheme="minorHAnsi"/>
              </w:rPr>
            </w:pPr>
          </w:p>
          <w:p w14:paraId="178857B9" w14:textId="77777777" w:rsidR="006F19F5" w:rsidRPr="006F19F5" w:rsidRDefault="006F19F5" w:rsidP="006F19F5">
            <w:pPr>
              <w:rPr>
                <w:rFonts w:cstheme="minorHAnsi"/>
              </w:rPr>
            </w:pPr>
          </w:p>
        </w:tc>
        <w:tc>
          <w:tcPr>
            <w:tcW w:w="4585" w:type="dxa"/>
          </w:tcPr>
          <w:p w14:paraId="649A0E59" w14:textId="77777777" w:rsidR="006F19F5" w:rsidRPr="00D7374A" w:rsidRDefault="00D7374A" w:rsidP="005F3166">
            <w:pPr>
              <w:tabs>
                <w:tab w:val="left" w:pos="3330"/>
              </w:tabs>
              <w:rPr>
                <w:lang w:val="fr-FR"/>
              </w:rPr>
            </w:pPr>
            <w:r w:rsidRPr="00D7374A">
              <w:rPr>
                <w:lang w:val="fr-FR"/>
              </w:rPr>
              <w:t>Évaluation primaire avec un seul symptôme</w:t>
            </w:r>
          </w:p>
          <w:p w14:paraId="05256ABD" w14:textId="77777777" w:rsidR="003E7D8C" w:rsidRPr="00D7374A" w:rsidRDefault="003E7D8C" w:rsidP="00532D5E">
            <w:pPr>
              <w:tabs>
                <w:tab w:val="left" w:pos="3330"/>
              </w:tabs>
              <w:rPr>
                <w:lang w:val="fr-FR"/>
              </w:rPr>
            </w:pPr>
            <w:r w:rsidRPr="00D7374A">
              <w:rPr>
                <w:lang w:val="fr-FR"/>
              </w:rPr>
              <w:br/>
            </w:r>
            <w:r w:rsidR="00D7374A" w:rsidRPr="002769E5">
              <w:rPr>
                <w:lang w:val="fr-FR"/>
              </w:rPr>
              <w:t>Enfiler et enlever</w:t>
            </w:r>
            <w:r w:rsidR="00C47843">
              <w:rPr>
                <w:lang w:val="fr-FR"/>
              </w:rPr>
              <w:t> :</w:t>
            </w:r>
            <w:r w:rsidR="00D7374A" w:rsidRPr="002769E5">
              <w:rPr>
                <w:lang w:val="fr-FR"/>
              </w:rPr>
              <w:t xml:space="preserve"> les gan</w:t>
            </w:r>
            <w:r w:rsidR="00532D5E" w:rsidRPr="002769E5">
              <w:rPr>
                <w:lang w:val="fr-FR"/>
              </w:rPr>
              <w:t>ts</w:t>
            </w:r>
            <w:r w:rsidR="00D7374A" w:rsidRPr="002769E5">
              <w:rPr>
                <w:lang w:val="fr-FR"/>
              </w:rPr>
              <w:t xml:space="preserve">. </w:t>
            </w:r>
            <w:r w:rsidR="00D7374A" w:rsidRPr="00D7374A">
              <w:rPr>
                <w:lang w:val="fr-FR"/>
              </w:rPr>
              <w:t xml:space="preserve">S’ils choisissent également d’inclure un masque chirurgical ou un respirateur (s’ils sont testés en forme, utilisez un respirateur au lieu d’un masque chirurgical), une explication supplémentaire est nécessaire pour </w:t>
            </w:r>
            <w:r w:rsidR="00D7374A" w:rsidRPr="00D7374A">
              <w:rPr>
                <w:lang w:val="fr-FR"/>
              </w:rPr>
              <w:lastRenderedPageBreak/>
              <w:t>inclure la préparation en cas de symptômes respiratoires, de fièvre, d’éruption cutanée ou d’autres signes ou symptômes qui indiquent une propagation d’une maladie par gouttelettes ou aérosols.</w:t>
            </w:r>
          </w:p>
        </w:tc>
      </w:tr>
      <w:tr w:rsidR="006F19F5" w:rsidRPr="00CD5989" w14:paraId="7E8DE53A" w14:textId="77777777" w:rsidTr="00ED7F3E">
        <w:tc>
          <w:tcPr>
            <w:tcW w:w="5485" w:type="dxa"/>
          </w:tcPr>
          <w:p w14:paraId="51F4FC10" w14:textId="098809DC" w:rsidR="001A2D82" w:rsidRPr="00FD64E4" w:rsidRDefault="00FD64E4" w:rsidP="001A2D82">
            <w:pPr>
              <w:rPr>
                <w:rFonts w:cstheme="minorHAnsi"/>
                <w:lang w:val="fr-FR"/>
              </w:rPr>
            </w:pPr>
            <w:r w:rsidRPr="00FD64E4">
              <w:rPr>
                <w:rFonts w:cstheme="minorHAnsi"/>
                <w:lang w:val="fr-FR"/>
              </w:rPr>
              <w:lastRenderedPageBreak/>
              <w:t xml:space="preserve">La clinique médicale de l’administration aéroportuaire appelle. Ils ont été appelés à répondre à un voyageur qui avait l’air malade. Après une enquête plus approfondie, il semble avoir de la fièvre et transpire </w:t>
            </w:r>
            <w:r w:rsidR="00222D5D" w:rsidRPr="00FD64E4">
              <w:rPr>
                <w:rFonts w:cstheme="minorHAnsi"/>
                <w:lang w:val="fr-FR"/>
              </w:rPr>
              <w:t>profusément</w:t>
            </w:r>
            <w:r w:rsidRPr="00FD64E4">
              <w:rPr>
                <w:rFonts w:cstheme="minorHAnsi"/>
                <w:lang w:val="fr-FR"/>
              </w:rPr>
              <w:t xml:space="preserve">. Il a jauni les yeux et </w:t>
            </w:r>
            <w:r>
              <w:rPr>
                <w:rFonts w:cstheme="minorHAnsi"/>
                <w:lang w:val="fr-FR"/>
              </w:rPr>
              <w:t xml:space="preserve">a </w:t>
            </w:r>
            <w:r w:rsidRPr="00FD64E4">
              <w:rPr>
                <w:rFonts w:cstheme="minorHAnsi"/>
                <w:lang w:val="fr-FR"/>
              </w:rPr>
              <w:t>vomi plus tôt dans la journée. Ils veulent remettre cette affaire à [</w:t>
            </w:r>
            <w:r w:rsidRPr="00FD64E4">
              <w:rPr>
                <w:rFonts w:cstheme="minorHAnsi"/>
                <w:color w:val="FF0000"/>
                <w:lang w:val="fr-FR"/>
              </w:rPr>
              <w:t>l’agence de santé au point d’entrée</w:t>
            </w:r>
            <w:r w:rsidRPr="00FD64E4">
              <w:rPr>
                <w:rFonts w:cstheme="minorHAnsi"/>
                <w:lang w:val="fr-FR"/>
              </w:rPr>
              <w:t>] pour une évaluation secondaire ou plus approfondie. De quel EPI avez-vous besoin?</w:t>
            </w:r>
          </w:p>
          <w:p w14:paraId="3E76DD69" w14:textId="77777777" w:rsidR="006F19F5" w:rsidRPr="00FD64E4" w:rsidRDefault="006F19F5" w:rsidP="00240687">
            <w:pPr>
              <w:rPr>
                <w:rFonts w:cstheme="minorHAnsi"/>
                <w:lang w:val="fr-FR"/>
              </w:rPr>
            </w:pPr>
          </w:p>
        </w:tc>
        <w:tc>
          <w:tcPr>
            <w:tcW w:w="4585" w:type="dxa"/>
          </w:tcPr>
          <w:p w14:paraId="7118D8B0" w14:textId="77777777" w:rsidR="006F19F5" w:rsidRPr="00FD64E4" w:rsidRDefault="00FD64E4" w:rsidP="005F3166">
            <w:pPr>
              <w:tabs>
                <w:tab w:val="left" w:pos="3330"/>
              </w:tabs>
              <w:rPr>
                <w:lang w:val="fr-FR"/>
              </w:rPr>
            </w:pPr>
            <w:r w:rsidRPr="00FD64E4">
              <w:rPr>
                <w:lang w:val="fr-FR"/>
              </w:rPr>
              <w:t>Évaluation secondaire avec symptômes humides.</w:t>
            </w:r>
          </w:p>
          <w:p w14:paraId="613DC615" w14:textId="77777777" w:rsidR="003E7D8C" w:rsidRPr="00FD64E4" w:rsidRDefault="003E7D8C" w:rsidP="005F3166">
            <w:pPr>
              <w:tabs>
                <w:tab w:val="left" w:pos="3330"/>
              </w:tabs>
              <w:rPr>
                <w:lang w:val="fr-FR"/>
              </w:rPr>
            </w:pPr>
          </w:p>
          <w:p w14:paraId="19E4EE12" w14:textId="77777777" w:rsidR="003E7D8C" w:rsidRPr="00C47843" w:rsidRDefault="00C47843" w:rsidP="00C47843">
            <w:pPr>
              <w:tabs>
                <w:tab w:val="left" w:pos="3330"/>
              </w:tabs>
              <w:rPr>
                <w:lang w:val="fr-FR"/>
              </w:rPr>
            </w:pPr>
            <w:r w:rsidRPr="00C47843">
              <w:rPr>
                <w:lang w:val="fr-FR"/>
              </w:rPr>
              <w:t xml:space="preserve">Enfiler et enlever: la robe, </w:t>
            </w:r>
            <w:r>
              <w:rPr>
                <w:lang w:val="fr-FR"/>
              </w:rPr>
              <w:t xml:space="preserve">le </w:t>
            </w:r>
            <w:r w:rsidRPr="00C47843">
              <w:rPr>
                <w:lang w:val="fr-FR"/>
              </w:rPr>
              <w:t xml:space="preserve">masque chirurgical ou </w:t>
            </w:r>
            <w:r>
              <w:rPr>
                <w:lang w:val="fr-FR"/>
              </w:rPr>
              <w:t xml:space="preserve">le </w:t>
            </w:r>
            <w:r w:rsidRPr="00C47843">
              <w:rPr>
                <w:lang w:val="fr-FR"/>
              </w:rPr>
              <w:t>respirateur (s’il est testé en forme, utilisez un respirateur au lieu d’un masque chirurgical) un écran facial/lunettes et des gants.</w:t>
            </w:r>
          </w:p>
        </w:tc>
      </w:tr>
      <w:tr w:rsidR="006F19F5" w:rsidRPr="00CD5989" w14:paraId="721DEF00" w14:textId="77777777" w:rsidTr="00ED7F3E">
        <w:tc>
          <w:tcPr>
            <w:tcW w:w="5485" w:type="dxa"/>
          </w:tcPr>
          <w:p w14:paraId="249FE738" w14:textId="77777777" w:rsidR="001A2D82" w:rsidRPr="00C47843" w:rsidRDefault="00C47843" w:rsidP="001A2D82">
            <w:pPr>
              <w:rPr>
                <w:rFonts w:cstheme="minorHAnsi"/>
                <w:lang w:val="fr-FR"/>
              </w:rPr>
            </w:pPr>
            <w:r w:rsidRPr="00C47843">
              <w:rPr>
                <w:rFonts w:cstheme="minorHAnsi"/>
                <w:lang w:val="fr-FR"/>
              </w:rPr>
              <w:t xml:space="preserve">Vous êtes mis de côté au port pour répondre à un membre d’équipage du navire qui saigne </w:t>
            </w:r>
            <w:r>
              <w:rPr>
                <w:rFonts w:cstheme="minorHAnsi"/>
                <w:lang w:val="fr-FR"/>
              </w:rPr>
              <w:t>beaucoup</w:t>
            </w:r>
            <w:r w:rsidRPr="00C47843">
              <w:rPr>
                <w:rFonts w:cstheme="minorHAnsi"/>
                <w:lang w:val="fr-FR"/>
              </w:rPr>
              <w:t xml:space="preserve">. Il a déjà été vu par un médecin à bord. Personne ne sait pourquoi le voyageur saigne. Quels </w:t>
            </w:r>
            <w:r>
              <w:rPr>
                <w:rFonts w:cstheme="minorHAnsi"/>
                <w:lang w:val="fr-FR"/>
              </w:rPr>
              <w:t>matériels rassemblez</w:t>
            </w:r>
            <w:r w:rsidRPr="00C47843">
              <w:rPr>
                <w:rFonts w:cstheme="minorHAnsi"/>
                <w:lang w:val="fr-FR"/>
              </w:rPr>
              <w:t>-vous pour cette évaluation secondaire?</w:t>
            </w:r>
          </w:p>
          <w:p w14:paraId="257620A5" w14:textId="77777777" w:rsidR="006F19F5" w:rsidRPr="00C47843" w:rsidRDefault="006F19F5" w:rsidP="00EA3A43">
            <w:pPr>
              <w:rPr>
                <w:rFonts w:cstheme="minorHAnsi"/>
                <w:lang w:val="fr-FR"/>
              </w:rPr>
            </w:pPr>
          </w:p>
        </w:tc>
        <w:tc>
          <w:tcPr>
            <w:tcW w:w="4585" w:type="dxa"/>
          </w:tcPr>
          <w:p w14:paraId="3FCF107D" w14:textId="77777777" w:rsidR="006F19F5" w:rsidRPr="00C47843" w:rsidRDefault="00C47843" w:rsidP="005F3166">
            <w:pPr>
              <w:tabs>
                <w:tab w:val="left" w:pos="3330"/>
              </w:tabs>
              <w:rPr>
                <w:lang w:val="fr-FR"/>
              </w:rPr>
            </w:pPr>
            <w:r w:rsidRPr="00C47843">
              <w:rPr>
                <w:lang w:val="fr-FR"/>
              </w:rPr>
              <w:t>Évaluation secondaire avec symptômes humides.</w:t>
            </w:r>
          </w:p>
          <w:p w14:paraId="05B86E3F" w14:textId="77777777" w:rsidR="003E7D8C" w:rsidRPr="00C47843" w:rsidRDefault="003E7D8C" w:rsidP="005F3166">
            <w:pPr>
              <w:tabs>
                <w:tab w:val="left" w:pos="3330"/>
              </w:tabs>
              <w:rPr>
                <w:lang w:val="fr-FR"/>
              </w:rPr>
            </w:pPr>
          </w:p>
          <w:p w14:paraId="0F6A0A68" w14:textId="77777777" w:rsidR="003E7D8C" w:rsidRPr="00C47843" w:rsidRDefault="00C47843" w:rsidP="00C47843">
            <w:pPr>
              <w:tabs>
                <w:tab w:val="left" w:pos="3330"/>
              </w:tabs>
              <w:rPr>
                <w:lang w:val="fr-FR"/>
              </w:rPr>
            </w:pPr>
            <w:r w:rsidRPr="00C47843">
              <w:rPr>
                <w:lang w:val="fr-FR"/>
              </w:rPr>
              <w:t xml:space="preserve">Enfiler et enlever: </w:t>
            </w:r>
            <w:r>
              <w:rPr>
                <w:lang w:val="fr-FR"/>
              </w:rPr>
              <w:t xml:space="preserve">la </w:t>
            </w:r>
            <w:r w:rsidRPr="00C47843">
              <w:rPr>
                <w:lang w:val="fr-FR"/>
              </w:rPr>
              <w:t xml:space="preserve">robe, </w:t>
            </w:r>
            <w:r>
              <w:rPr>
                <w:lang w:val="fr-FR"/>
              </w:rPr>
              <w:t xml:space="preserve">le </w:t>
            </w:r>
            <w:r w:rsidRPr="00C47843">
              <w:rPr>
                <w:lang w:val="fr-FR"/>
              </w:rPr>
              <w:t xml:space="preserve">masque chirurgical, </w:t>
            </w:r>
            <w:r>
              <w:rPr>
                <w:lang w:val="fr-FR"/>
              </w:rPr>
              <w:t>l’</w:t>
            </w:r>
            <w:r w:rsidRPr="00C47843">
              <w:rPr>
                <w:lang w:val="fr-FR"/>
              </w:rPr>
              <w:t>écran facial /</w:t>
            </w:r>
            <w:r>
              <w:rPr>
                <w:lang w:val="fr-FR"/>
              </w:rPr>
              <w:t>les</w:t>
            </w:r>
            <w:r w:rsidRPr="00C47843">
              <w:rPr>
                <w:lang w:val="fr-FR"/>
              </w:rPr>
              <w:t xml:space="preserve"> lunettes, et </w:t>
            </w:r>
            <w:r>
              <w:rPr>
                <w:lang w:val="fr-FR"/>
              </w:rPr>
              <w:t>l</w:t>
            </w:r>
            <w:r w:rsidRPr="00C47843">
              <w:rPr>
                <w:lang w:val="fr-FR"/>
              </w:rPr>
              <w:t xml:space="preserve">es gants. (Un respirateur ne serait normalement pas utilisé pour les saignements, mais si Ebola est une possibilité, il pourrait être </w:t>
            </w:r>
            <w:r>
              <w:rPr>
                <w:lang w:val="fr-FR"/>
              </w:rPr>
              <w:t>considér</w:t>
            </w:r>
            <w:r w:rsidRPr="00C47843">
              <w:rPr>
                <w:lang w:val="fr-FR"/>
              </w:rPr>
              <w:t>é. N’oubliez pas que les personnes doivent être testées avant d’utiliser un respirateur).</w:t>
            </w:r>
          </w:p>
        </w:tc>
      </w:tr>
      <w:tr w:rsidR="006F19F5" w:rsidRPr="004331A7" w14:paraId="46A98D00" w14:textId="77777777" w:rsidTr="00ED7F3E">
        <w:tc>
          <w:tcPr>
            <w:tcW w:w="5485" w:type="dxa"/>
          </w:tcPr>
          <w:p w14:paraId="0166CE30" w14:textId="77777777" w:rsidR="004331A7" w:rsidRPr="004331A7" w:rsidRDefault="004331A7" w:rsidP="004331A7">
            <w:pPr>
              <w:rPr>
                <w:rFonts w:cstheme="minorHAnsi"/>
              </w:rPr>
            </w:pPr>
            <w:r w:rsidRPr="004331A7">
              <w:rPr>
                <w:rFonts w:cstheme="minorHAnsi"/>
                <w:lang w:val="fr-FR"/>
              </w:rPr>
              <w:t xml:space="preserve">Le contrôle de la circulation aérienne vous appelle. Un vol à l’arrivée </w:t>
            </w:r>
            <w:proofErr w:type="spellStart"/>
            <w:r w:rsidRPr="004331A7">
              <w:rPr>
                <w:rFonts w:cstheme="minorHAnsi"/>
                <w:lang w:val="fr-FR"/>
              </w:rPr>
              <w:t>a</w:t>
            </w:r>
            <w:proofErr w:type="spellEnd"/>
            <w:r w:rsidRPr="004331A7">
              <w:rPr>
                <w:rFonts w:cstheme="minorHAnsi"/>
                <w:lang w:val="fr-FR"/>
              </w:rPr>
              <w:t xml:space="preserve"> un enfant qui a une éruption cutanée sur son visage et semble fiévreux. Ses yeux </w:t>
            </w:r>
            <w:r>
              <w:rPr>
                <w:rFonts w:cstheme="minorHAnsi"/>
                <w:lang w:val="fr-FR"/>
              </w:rPr>
              <w:t xml:space="preserve">larmoyants </w:t>
            </w:r>
            <w:r w:rsidRPr="004331A7">
              <w:rPr>
                <w:rFonts w:cstheme="minorHAnsi"/>
                <w:lang w:val="fr-FR"/>
              </w:rPr>
              <w:t xml:space="preserve">et il tousse. Vous répondez dans l’avion pour une évaluation primaire.  Quel EPI recueillez-vous pour cette </w:t>
            </w:r>
            <w:proofErr w:type="spellStart"/>
            <w:r w:rsidRPr="004331A7">
              <w:rPr>
                <w:rFonts w:cstheme="minorHAnsi"/>
                <w:lang w:val="fr-FR"/>
              </w:rPr>
              <w:t>éva</w:t>
            </w:r>
            <w:r w:rsidRPr="004331A7">
              <w:rPr>
                <w:rFonts w:cstheme="minorHAnsi"/>
              </w:rPr>
              <w:t>luation</w:t>
            </w:r>
            <w:proofErr w:type="spellEnd"/>
            <w:r w:rsidRPr="004331A7">
              <w:rPr>
                <w:rFonts w:cstheme="minorHAnsi"/>
              </w:rPr>
              <w:t>?</w:t>
            </w:r>
          </w:p>
          <w:p w14:paraId="6000AC3A" w14:textId="77777777" w:rsidR="001A2D82" w:rsidRPr="001A2D82" w:rsidRDefault="001A2D82" w:rsidP="001A2D82">
            <w:pPr>
              <w:rPr>
                <w:rFonts w:cstheme="minorHAnsi"/>
              </w:rPr>
            </w:pPr>
          </w:p>
          <w:p w14:paraId="14DC0E08" w14:textId="77777777" w:rsidR="006F19F5" w:rsidRPr="006F19F5" w:rsidRDefault="006F19F5" w:rsidP="006F19F5">
            <w:pPr>
              <w:rPr>
                <w:rFonts w:cstheme="minorHAnsi"/>
              </w:rPr>
            </w:pPr>
          </w:p>
        </w:tc>
        <w:tc>
          <w:tcPr>
            <w:tcW w:w="4585" w:type="dxa"/>
          </w:tcPr>
          <w:p w14:paraId="5913097E" w14:textId="77777777" w:rsidR="006F19F5" w:rsidRPr="004331A7" w:rsidRDefault="004331A7" w:rsidP="004331A7">
            <w:pPr>
              <w:tabs>
                <w:tab w:val="left" w:pos="3330"/>
              </w:tabs>
              <w:rPr>
                <w:lang w:val="fr-FR"/>
              </w:rPr>
            </w:pPr>
            <w:r w:rsidRPr="004331A7">
              <w:rPr>
                <w:lang w:val="fr-FR"/>
              </w:rPr>
              <w:t xml:space="preserve">Évaluation primaire avec symptômes respiratoires. </w:t>
            </w:r>
            <w:r w:rsidR="003E7D8C" w:rsidRPr="004331A7">
              <w:rPr>
                <w:lang w:val="fr-FR"/>
              </w:rPr>
              <w:t xml:space="preserve"> </w:t>
            </w:r>
          </w:p>
          <w:p w14:paraId="4A6016A4" w14:textId="77777777" w:rsidR="003E7D8C" w:rsidRPr="004331A7" w:rsidRDefault="003E7D8C" w:rsidP="005F3166">
            <w:pPr>
              <w:tabs>
                <w:tab w:val="left" w:pos="3330"/>
              </w:tabs>
              <w:rPr>
                <w:lang w:val="fr-FR"/>
              </w:rPr>
            </w:pPr>
          </w:p>
          <w:p w14:paraId="635172AF" w14:textId="77777777" w:rsidR="003E7D8C" w:rsidRPr="004331A7" w:rsidRDefault="004331A7" w:rsidP="004331A7">
            <w:pPr>
              <w:tabs>
                <w:tab w:val="left" w:pos="3330"/>
              </w:tabs>
              <w:rPr>
                <w:lang w:val="fr-FR"/>
              </w:rPr>
            </w:pPr>
            <w:r>
              <w:rPr>
                <w:lang w:val="fr-FR"/>
              </w:rPr>
              <w:t>Enfiler et enlever</w:t>
            </w:r>
            <w:r w:rsidRPr="004331A7">
              <w:rPr>
                <w:lang w:val="fr-FR"/>
              </w:rPr>
              <w:t xml:space="preserve">: </w:t>
            </w:r>
            <w:r>
              <w:rPr>
                <w:lang w:val="fr-FR"/>
              </w:rPr>
              <w:t xml:space="preserve">le </w:t>
            </w:r>
            <w:r w:rsidRPr="004331A7">
              <w:rPr>
                <w:lang w:val="fr-FR"/>
              </w:rPr>
              <w:t xml:space="preserve">masque chirurgical ou </w:t>
            </w:r>
            <w:r>
              <w:rPr>
                <w:lang w:val="fr-FR"/>
              </w:rPr>
              <w:t xml:space="preserve">le </w:t>
            </w:r>
            <w:r w:rsidRPr="004331A7">
              <w:rPr>
                <w:lang w:val="fr-FR"/>
              </w:rPr>
              <w:t xml:space="preserve">respirateur (s’il est testé en forme, utilisez un respirateur au lieu d’un masque chirurgical) et des gants. Il est correct s’ils ont aussi </w:t>
            </w:r>
            <w:r>
              <w:rPr>
                <w:lang w:val="fr-FR"/>
              </w:rPr>
              <w:t xml:space="preserve">la </w:t>
            </w:r>
            <w:r w:rsidRPr="004331A7">
              <w:rPr>
                <w:lang w:val="fr-FR"/>
              </w:rPr>
              <w:t xml:space="preserve">robe, mais </w:t>
            </w:r>
            <w:r>
              <w:rPr>
                <w:lang w:val="fr-FR"/>
              </w:rPr>
              <w:t xml:space="preserve">ils devraient </w:t>
            </w:r>
            <w:r w:rsidRPr="004331A7">
              <w:rPr>
                <w:lang w:val="fr-FR"/>
              </w:rPr>
              <w:t xml:space="preserve">expliquer qu’ils ont cela sous la main quand ils répondent dans un avion. Envisagez d’ajouter une protection </w:t>
            </w:r>
            <w:r>
              <w:rPr>
                <w:lang w:val="fr-FR"/>
              </w:rPr>
              <w:t>des yeux</w:t>
            </w:r>
            <w:r w:rsidRPr="004331A7">
              <w:rPr>
                <w:lang w:val="fr-FR"/>
              </w:rPr>
              <w:t>.</w:t>
            </w:r>
          </w:p>
        </w:tc>
      </w:tr>
      <w:tr w:rsidR="006F19F5" w:rsidRPr="00CD5989" w14:paraId="25E8847A" w14:textId="77777777" w:rsidTr="00ED7F3E">
        <w:tc>
          <w:tcPr>
            <w:tcW w:w="5485" w:type="dxa"/>
          </w:tcPr>
          <w:p w14:paraId="71930247" w14:textId="77777777" w:rsidR="004331A7" w:rsidRPr="004331A7" w:rsidRDefault="004331A7" w:rsidP="004331A7">
            <w:pPr>
              <w:rPr>
                <w:rFonts w:cstheme="minorHAnsi"/>
              </w:rPr>
            </w:pPr>
            <w:r w:rsidRPr="004331A7">
              <w:rPr>
                <w:rFonts w:cstheme="minorHAnsi"/>
                <w:lang w:val="fr-FR"/>
              </w:rPr>
              <w:t xml:space="preserve">Lors de l’inspection initiale </w:t>
            </w:r>
            <w:r>
              <w:rPr>
                <w:rFonts w:cstheme="minorHAnsi"/>
                <w:lang w:val="fr-FR"/>
              </w:rPr>
              <w:t xml:space="preserve">dans </w:t>
            </w:r>
            <w:r w:rsidRPr="004331A7">
              <w:rPr>
                <w:rFonts w:cstheme="minorHAnsi"/>
                <w:lang w:val="fr-FR"/>
              </w:rPr>
              <w:t xml:space="preserve">un autobus à un passage </w:t>
            </w:r>
            <w:r>
              <w:rPr>
                <w:rFonts w:cstheme="minorHAnsi"/>
                <w:lang w:val="fr-FR"/>
              </w:rPr>
              <w:t>sur terre</w:t>
            </w:r>
            <w:r w:rsidRPr="004331A7">
              <w:rPr>
                <w:rFonts w:cstheme="minorHAnsi"/>
                <w:lang w:val="fr-FR"/>
              </w:rPr>
              <w:t xml:space="preserve">, vous tombez sur quelqu’un qui a des nausées, de la diarrhée et des vomissements. Il est escorté à la clinique de santé portuaire pour une évaluation secondaire. </w:t>
            </w:r>
            <w:proofErr w:type="spellStart"/>
            <w:r w:rsidRPr="004331A7">
              <w:rPr>
                <w:rFonts w:cstheme="minorHAnsi"/>
              </w:rPr>
              <w:t>Quel</w:t>
            </w:r>
            <w:proofErr w:type="spellEnd"/>
            <w:r w:rsidRPr="004331A7">
              <w:rPr>
                <w:rFonts w:cstheme="minorHAnsi"/>
              </w:rPr>
              <w:t xml:space="preserve"> EPI </w:t>
            </w:r>
            <w:proofErr w:type="spellStart"/>
            <w:r w:rsidRPr="004331A7">
              <w:rPr>
                <w:rFonts w:cstheme="minorHAnsi"/>
              </w:rPr>
              <w:t>porteriez-vous</w:t>
            </w:r>
            <w:proofErr w:type="spellEnd"/>
            <w:r w:rsidRPr="004331A7">
              <w:rPr>
                <w:rFonts w:cstheme="minorHAnsi"/>
              </w:rPr>
              <w:t xml:space="preserve">?  </w:t>
            </w:r>
          </w:p>
          <w:p w14:paraId="2FCB505C" w14:textId="77777777" w:rsidR="001A2D82" w:rsidRPr="003C555C" w:rsidRDefault="001A2D82" w:rsidP="001A2D82"/>
          <w:p w14:paraId="25D6A8EC" w14:textId="77777777" w:rsidR="006F19F5" w:rsidRPr="003E7D8C" w:rsidRDefault="006F19F5" w:rsidP="003E7D8C">
            <w:pPr>
              <w:rPr>
                <w:rFonts w:cstheme="minorHAnsi"/>
              </w:rPr>
            </w:pPr>
          </w:p>
        </w:tc>
        <w:tc>
          <w:tcPr>
            <w:tcW w:w="4585" w:type="dxa"/>
          </w:tcPr>
          <w:p w14:paraId="371B34DC" w14:textId="77777777" w:rsidR="006F19F5" w:rsidRPr="004331A7" w:rsidRDefault="004331A7" w:rsidP="005F3166">
            <w:pPr>
              <w:tabs>
                <w:tab w:val="left" w:pos="3330"/>
              </w:tabs>
              <w:rPr>
                <w:lang w:val="fr-FR"/>
              </w:rPr>
            </w:pPr>
            <w:r w:rsidRPr="004331A7">
              <w:rPr>
                <w:lang w:val="fr-FR"/>
              </w:rPr>
              <w:t>Évaluation secondaire avec symptômes humides.</w:t>
            </w:r>
          </w:p>
          <w:p w14:paraId="29C7AE92" w14:textId="77777777" w:rsidR="003E7D8C" w:rsidRPr="004331A7" w:rsidRDefault="003E7D8C" w:rsidP="005F3166">
            <w:pPr>
              <w:tabs>
                <w:tab w:val="left" w:pos="3330"/>
              </w:tabs>
              <w:rPr>
                <w:lang w:val="fr-FR"/>
              </w:rPr>
            </w:pPr>
          </w:p>
          <w:p w14:paraId="6C80D7ED" w14:textId="77777777" w:rsidR="003E7D8C" w:rsidRPr="004331A7" w:rsidRDefault="004331A7" w:rsidP="004331A7">
            <w:pPr>
              <w:tabs>
                <w:tab w:val="left" w:pos="3330"/>
              </w:tabs>
              <w:rPr>
                <w:lang w:val="fr-FR"/>
              </w:rPr>
            </w:pPr>
            <w:r w:rsidRPr="002501BE">
              <w:rPr>
                <w:lang w:val="fr-FR"/>
              </w:rPr>
              <w:t>Enfiler et enlever</w:t>
            </w:r>
            <w:r w:rsidRPr="004331A7">
              <w:rPr>
                <w:lang w:val="fr-FR"/>
              </w:rPr>
              <w:t xml:space="preserve">: </w:t>
            </w:r>
            <w:r w:rsidR="002501BE">
              <w:rPr>
                <w:lang w:val="fr-FR"/>
              </w:rPr>
              <w:t xml:space="preserve">la </w:t>
            </w:r>
            <w:r w:rsidRPr="004331A7">
              <w:rPr>
                <w:lang w:val="fr-FR"/>
              </w:rPr>
              <w:t xml:space="preserve">robe, </w:t>
            </w:r>
            <w:r w:rsidR="002501BE">
              <w:rPr>
                <w:lang w:val="fr-FR"/>
              </w:rPr>
              <w:t xml:space="preserve">le </w:t>
            </w:r>
            <w:r w:rsidRPr="004331A7">
              <w:rPr>
                <w:lang w:val="fr-FR"/>
              </w:rPr>
              <w:t xml:space="preserve">masque chirurgical, </w:t>
            </w:r>
            <w:r w:rsidR="002501BE">
              <w:rPr>
                <w:lang w:val="fr-FR"/>
              </w:rPr>
              <w:t>l’</w:t>
            </w:r>
            <w:r w:rsidRPr="004331A7">
              <w:rPr>
                <w:lang w:val="fr-FR"/>
              </w:rPr>
              <w:t xml:space="preserve">écran facial / </w:t>
            </w:r>
            <w:r w:rsidR="002501BE">
              <w:rPr>
                <w:lang w:val="fr-FR"/>
              </w:rPr>
              <w:t xml:space="preserve">les </w:t>
            </w:r>
            <w:r w:rsidRPr="004331A7">
              <w:rPr>
                <w:lang w:val="fr-FR"/>
              </w:rPr>
              <w:t>lunettes, et des gants. (Un respirateur ne serait normalement pas utilisé pour les saignements, mais si Ebola est une possibilité, il pourrait être envisagé. N’oubliez pas que les personnes doivent être testées avant d’utiliser un respirateur).</w:t>
            </w:r>
          </w:p>
        </w:tc>
      </w:tr>
    </w:tbl>
    <w:p w14:paraId="642F0D04" w14:textId="77777777" w:rsidR="006F19F5" w:rsidRPr="004331A7" w:rsidRDefault="006F19F5" w:rsidP="005F3166">
      <w:pPr>
        <w:tabs>
          <w:tab w:val="left" w:pos="3330"/>
        </w:tabs>
        <w:rPr>
          <w:lang w:val="fr-FR"/>
        </w:rPr>
      </w:pPr>
    </w:p>
    <w:sectPr w:rsidR="006F19F5" w:rsidRPr="004331A7" w:rsidSect="00D26908">
      <w:headerReference w:type="default" r:id="rId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C066" w14:textId="77777777" w:rsidR="00AA441C" w:rsidRDefault="00AA441C" w:rsidP="005F3166">
      <w:pPr>
        <w:spacing w:after="0" w:line="240" w:lineRule="auto"/>
      </w:pPr>
      <w:r>
        <w:separator/>
      </w:r>
    </w:p>
  </w:endnote>
  <w:endnote w:type="continuationSeparator" w:id="0">
    <w:p w14:paraId="516BF76E" w14:textId="77777777" w:rsidR="00AA441C" w:rsidRDefault="00AA441C" w:rsidP="005F3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DD1A" w14:textId="77777777" w:rsidR="00AA441C" w:rsidRDefault="00AA441C" w:rsidP="005F3166">
      <w:pPr>
        <w:spacing w:after="0" w:line="240" w:lineRule="auto"/>
      </w:pPr>
      <w:r>
        <w:separator/>
      </w:r>
    </w:p>
  </w:footnote>
  <w:footnote w:type="continuationSeparator" w:id="0">
    <w:p w14:paraId="521130DC" w14:textId="77777777" w:rsidR="00AA441C" w:rsidRDefault="00AA441C" w:rsidP="005F3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CCDA" w14:textId="09762D7A" w:rsidR="00EA3A43" w:rsidRPr="00660BDD" w:rsidRDefault="00EA3A43" w:rsidP="005F3166">
    <w:pPr>
      <w:jc w:val="center"/>
      <w:rPr>
        <w:lang w:val="fr-FR"/>
      </w:rPr>
    </w:pPr>
    <w:r w:rsidRPr="005F3166">
      <w:rPr>
        <w:b/>
        <w:sz w:val="32"/>
        <w:szCs w:val="32"/>
      </w:rPr>
      <w:tab/>
    </w:r>
    <w:r w:rsidR="00CD5989" w:rsidRPr="00CD5989">
      <w:rPr>
        <w:b/>
        <w:sz w:val="32"/>
        <w:szCs w:val="32"/>
        <w:lang w:val="fr-FR"/>
      </w:rPr>
      <w:t xml:space="preserve">Pour les animateurs du </w:t>
    </w:r>
    <w:r w:rsidR="00CD5989">
      <w:rPr>
        <w:b/>
        <w:sz w:val="32"/>
        <w:szCs w:val="32"/>
        <w:lang w:val="fr-FR"/>
      </w:rPr>
      <w:t>PFM</w:t>
    </w:r>
    <w:r w:rsidR="00CD5989" w:rsidRPr="00CD5989">
      <w:rPr>
        <w:b/>
        <w:sz w:val="32"/>
        <w:szCs w:val="32"/>
        <w:lang w:val="fr-FR"/>
      </w:rPr>
      <w:t xml:space="preserve"> : Liste de contrôle pour l'habillage et le déshabillage des EPI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FB3396"/>
    <w:multiLevelType w:val="hybridMultilevel"/>
    <w:tmpl w:val="7E0644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F3166"/>
    <w:rsid w:val="00084A25"/>
    <w:rsid w:val="001A2D82"/>
    <w:rsid w:val="001E5B6C"/>
    <w:rsid w:val="001F78A1"/>
    <w:rsid w:val="00222D5D"/>
    <w:rsid w:val="00240687"/>
    <w:rsid w:val="002501BE"/>
    <w:rsid w:val="002769E5"/>
    <w:rsid w:val="0037356C"/>
    <w:rsid w:val="003C29E8"/>
    <w:rsid w:val="003E7D8C"/>
    <w:rsid w:val="00405B76"/>
    <w:rsid w:val="004331A7"/>
    <w:rsid w:val="0052141A"/>
    <w:rsid w:val="00532D5E"/>
    <w:rsid w:val="00585A89"/>
    <w:rsid w:val="005C554C"/>
    <w:rsid w:val="005F3166"/>
    <w:rsid w:val="00660BDD"/>
    <w:rsid w:val="006F19F5"/>
    <w:rsid w:val="00704CB5"/>
    <w:rsid w:val="00760AC7"/>
    <w:rsid w:val="00765B19"/>
    <w:rsid w:val="008E21A1"/>
    <w:rsid w:val="00967257"/>
    <w:rsid w:val="009B4A2F"/>
    <w:rsid w:val="00A22DAA"/>
    <w:rsid w:val="00AA441C"/>
    <w:rsid w:val="00AB5A5D"/>
    <w:rsid w:val="00AF74A4"/>
    <w:rsid w:val="00B44C9C"/>
    <w:rsid w:val="00B867A4"/>
    <w:rsid w:val="00BA30D9"/>
    <w:rsid w:val="00C47843"/>
    <w:rsid w:val="00CD5989"/>
    <w:rsid w:val="00CF4DE4"/>
    <w:rsid w:val="00D26908"/>
    <w:rsid w:val="00D7374A"/>
    <w:rsid w:val="00DE4900"/>
    <w:rsid w:val="00DF1AE0"/>
    <w:rsid w:val="00EA3A43"/>
    <w:rsid w:val="00EB246F"/>
    <w:rsid w:val="00ED7F3E"/>
    <w:rsid w:val="00EF0E3C"/>
    <w:rsid w:val="00FC70C6"/>
    <w:rsid w:val="00FD64E4"/>
    <w:rsid w:val="00FE4BA3"/>
    <w:rsid w:val="00FE794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D2527"/>
  <w15:docId w15:val="{BADAD0E7-0EB2-465A-9A08-03CEDC85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1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166"/>
  </w:style>
  <w:style w:type="paragraph" w:styleId="Footer">
    <w:name w:val="footer"/>
    <w:basedOn w:val="Normal"/>
    <w:link w:val="FooterChar"/>
    <w:uiPriority w:val="99"/>
    <w:unhideWhenUsed/>
    <w:rsid w:val="005F3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166"/>
  </w:style>
  <w:style w:type="table" w:styleId="TableGrid">
    <w:name w:val="Table Grid"/>
    <w:basedOn w:val="TableNormal"/>
    <w:uiPriority w:val="39"/>
    <w:rsid w:val="005F31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19F5"/>
    <w:pPr>
      <w:ind w:left="720"/>
      <w:contextualSpacing/>
    </w:pPr>
  </w:style>
  <w:style w:type="paragraph" w:styleId="BalloonText">
    <w:name w:val="Balloon Text"/>
    <w:basedOn w:val="Normal"/>
    <w:link w:val="BalloonTextChar"/>
    <w:uiPriority w:val="99"/>
    <w:semiHidden/>
    <w:unhideWhenUsed/>
    <w:rsid w:val="003C29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29E8"/>
    <w:rPr>
      <w:rFonts w:ascii="Segoe UI" w:hAnsi="Segoe UI" w:cs="Segoe UI"/>
      <w:sz w:val="18"/>
      <w:szCs w:val="18"/>
    </w:rPr>
  </w:style>
  <w:style w:type="character" w:styleId="CommentReference">
    <w:name w:val="annotation reference"/>
    <w:basedOn w:val="DefaultParagraphFont"/>
    <w:uiPriority w:val="99"/>
    <w:semiHidden/>
    <w:unhideWhenUsed/>
    <w:rsid w:val="003C29E8"/>
    <w:rPr>
      <w:sz w:val="16"/>
      <w:szCs w:val="16"/>
    </w:rPr>
  </w:style>
  <w:style w:type="paragraph" w:styleId="CommentText">
    <w:name w:val="annotation text"/>
    <w:basedOn w:val="Normal"/>
    <w:link w:val="CommentTextChar"/>
    <w:uiPriority w:val="99"/>
    <w:semiHidden/>
    <w:unhideWhenUsed/>
    <w:rsid w:val="003C29E8"/>
    <w:pPr>
      <w:spacing w:line="240" w:lineRule="auto"/>
    </w:pPr>
    <w:rPr>
      <w:sz w:val="20"/>
      <w:szCs w:val="20"/>
    </w:rPr>
  </w:style>
  <w:style w:type="character" w:customStyle="1" w:styleId="CommentTextChar">
    <w:name w:val="Comment Text Char"/>
    <w:basedOn w:val="DefaultParagraphFont"/>
    <w:link w:val="CommentText"/>
    <w:uiPriority w:val="99"/>
    <w:semiHidden/>
    <w:rsid w:val="003C29E8"/>
    <w:rPr>
      <w:sz w:val="20"/>
      <w:szCs w:val="20"/>
    </w:rPr>
  </w:style>
  <w:style w:type="paragraph" w:styleId="CommentSubject">
    <w:name w:val="annotation subject"/>
    <w:basedOn w:val="CommentText"/>
    <w:next w:val="CommentText"/>
    <w:link w:val="CommentSubjectChar"/>
    <w:uiPriority w:val="99"/>
    <w:semiHidden/>
    <w:unhideWhenUsed/>
    <w:rsid w:val="003C29E8"/>
    <w:rPr>
      <w:b/>
      <w:bCs/>
    </w:rPr>
  </w:style>
  <w:style w:type="character" w:customStyle="1" w:styleId="CommentSubjectChar">
    <w:name w:val="Comment Subject Char"/>
    <w:basedOn w:val="CommentTextChar"/>
    <w:link w:val="CommentSubject"/>
    <w:uiPriority w:val="99"/>
    <w:semiHidden/>
    <w:rsid w:val="003C29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851</Words>
  <Characters>4681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Personal</cp:lastModifiedBy>
  <cp:revision>18</cp:revision>
  <dcterms:created xsi:type="dcterms:W3CDTF">2018-10-15T14:43:00Z</dcterms:created>
  <dcterms:modified xsi:type="dcterms:W3CDTF">2021-09-23T07:25:00Z</dcterms:modified>
</cp:coreProperties>
</file>